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36B7" w14:textId="77777777" w:rsidR="00FA231C" w:rsidRDefault="00AE05BA" w:rsidP="00F43263">
      <w:pPr>
        <w:autoSpaceDE w:val="0"/>
        <w:autoSpaceDN w:val="0"/>
        <w:adjustRightInd w:val="0"/>
        <w:jc w:val="center"/>
        <w:rPr>
          <w:rStyle w:val="A6"/>
          <w:color w:val="003393"/>
          <w:sz w:val="24"/>
          <w:szCs w:val="24"/>
        </w:rPr>
      </w:pPr>
      <w:r w:rsidRPr="00EA2BD6">
        <w:rPr>
          <w:rStyle w:val="A6"/>
          <w:color w:val="003393"/>
          <w:sz w:val="24"/>
          <w:szCs w:val="24"/>
        </w:rPr>
        <w:t xml:space="preserve">                                            </w:t>
      </w:r>
      <w:r w:rsidR="008F12D5" w:rsidRPr="00EA2BD6">
        <w:rPr>
          <w:rStyle w:val="A6"/>
          <w:color w:val="003393"/>
          <w:sz w:val="24"/>
          <w:szCs w:val="24"/>
        </w:rPr>
        <w:t xml:space="preserve">   </w:t>
      </w:r>
      <w:r w:rsidRPr="00EA2BD6">
        <w:rPr>
          <w:rStyle w:val="A6"/>
          <w:color w:val="003393"/>
          <w:sz w:val="24"/>
          <w:szCs w:val="24"/>
        </w:rPr>
        <w:t xml:space="preserve"> </w:t>
      </w:r>
      <w:r w:rsidR="008F12D5" w:rsidRPr="00EA2BD6">
        <w:rPr>
          <w:rStyle w:val="A6"/>
          <w:color w:val="003393"/>
          <w:sz w:val="24"/>
          <w:szCs w:val="24"/>
        </w:rPr>
        <w:t xml:space="preserve">     </w:t>
      </w:r>
    </w:p>
    <w:p w14:paraId="4D4904D6" w14:textId="18952683" w:rsidR="00057435" w:rsidRPr="00EA2BD6" w:rsidRDefault="008F12D5" w:rsidP="00F432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A2BD6">
        <w:rPr>
          <w:rStyle w:val="A6"/>
          <w:color w:val="003393"/>
          <w:sz w:val="24"/>
          <w:szCs w:val="24"/>
        </w:rPr>
        <w:t xml:space="preserve">                                                        </w:t>
      </w:r>
      <w:r w:rsidR="00EA2BD6">
        <w:rPr>
          <w:rStyle w:val="A6"/>
          <w:color w:val="003393"/>
          <w:sz w:val="24"/>
          <w:szCs w:val="24"/>
        </w:rPr>
        <w:t xml:space="preserve">                 </w:t>
      </w:r>
      <w:r w:rsidR="00FA231C">
        <w:rPr>
          <w:rStyle w:val="A6"/>
          <w:color w:val="003393"/>
          <w:sz w:val="24"/>
          <w:szCs w:val="24"/>
        </w:rPr>
        <w:t xml:space="preserve">                                          </w:t>
      </w:r>
      <w:r w:rsidR="00EA2BD6">
        <w:rPr>
          <w:rStyle w:val="A6"/>
          <w:color w:val="003393"/>
          <w:sz w:val="24"/>
          <w:szCs w:val="24"/>
        </w:rPr>
        <w:t xml:space="preserve">          </w:t>
      </w:r>
      <w:r w:rsidRPr="00EA2BD6">
        <w:rPr>
          <w:rStyle w:val="A6"/>
          <w:color w:val="003393"/>
          <w:sz w:val="24"/>
          <w:szCs w:val="24"/>
        </w:rPr>
        <w:t xml:space="preserve">  </w:t>
      </w:r>
      <w:r w:rsidR="004219E9">
        <w:rPr>
          <w:rStyle w:val="A6"/>
          <w:color w:val="003393"/>
          <w:sz w:val="24"/>
          <w:szCs w:val="24"/>
        </w:rPr>
        <w:t xml:space="preserve">SEPTEMBRIE </w:t>
      </w:r>
      <w:r w:rsidRPr="00EA2BD6">
        <w:rPr>
          <w:rStyle w:val="A6"/>
          <w:color w:val="003393"/>
          <w:sz w:val="24"/>
          <w:szCs w:val="24"/>
        </w:rPr>
        <w:t>202</w:t>
      </w:r>
      <w:r w:rsidR="004219E9">
        <w:rPr>
          <w:rStyle w:val="A6"/>
          <w:color w:val="003393"/>
          <w:sz w:val="24"/>
          <w:szCs w:val="24"/>
        </w:rPr>
        <w:t>5</w:t>
      </w:r>
    </w:p>
    <w:p w14:paraId="054B776A" w14:textId="77777777" w:rsidR="001F7572" w:rsidRPr="00EA2BD6" w:rsidRDefault="008F12D5" w:rsidP="008F12D5">
      <w:pPr>
        <w:widowControl w:val="0"/>
        <w:autoSpaceDE w:val="0"/>
        <w:autoSpaceDN w:val="0"/>
        <w:adjustRightInd w:val="0"/>
        <w:jc w:val="center"/>
        <w:rPr>
          <w:rStyle w:val="A6"/>
          <w:b/>
          <w:color w:val="003393"/>
        </w:rPr>
      </w:pPr>
      <w:proofErr w:type="spellStart"/>
      <w:r w:rsidRPr="00EA2BD6">
        <w:rPr>
          <w:rStyle w:val="A6"/>
          <w:b/>
          <w:color w:val="003393"/>
        </w:rPr>
        <w:t>Comunicat</w:t>
      </w:r>
      <w:proofErr w:type="spellEnd"/>
      <w:r w:rsidRPr="00EA2BD6">
        <w:rPr>
          <w:rStyle w:val="A6"/>
          <w:b/>
          <w:color w:val="003393"/>
        </w:rPr>
        <w:t xml:space="preserve"> de</w:t>
      </w:r>
      <w:r w:rsidR="001F7572" w:rsidRPr="00EA2BD6">
        <w:rPr>
          <w:rStyle w:val="A6"/>
          <w:b/>
          <w:color w:val="003393"/>
        </w:rPr>
        <w:t xml:space="preserve"> </w:t>
      </w:r>
      <w:proofErr w:type="spellStart"/>
      <w:r w:rsidR="001F7572" w:rsidRPr="00EA2BD6">
        <w:rPr>
          <w:rStyle w:val="A6"/>
          <w:b/>
          <w:color w:val="003393"/>
        </w:rPr>
        <w:t>presă</w:t>
      </w:r>
      <w:proofErr w:type="spellEnd"/>
    </w:p>
    <w:p w14:paraId="3B30BFAD" w14:textId="77777777" w:rsidR="001F7572" w:rsidRPr="00EA2BD6" w:rsidRDefault="001F7572" w:rsidP="001F7572">
      <w:pPr>
        <w:widowControl w:val="0"/>
        <w:autoSpaceDE w:val="0"/>
        <w:autoSpaceDN w:val="0"/>
        <w:adjustRightInd w:val="0"/>
        <w:jc w:val="center"/>
        <w:rPr>
          <w:rStyle w:val="A6"/>
          <w:b/>
          <w:color w:val="003393"/>
        </w:rPr>
      </w:pPr>
      <w:proofErr w:type="spellStart"/>
      <w:r w:rsidRPr="00EA2BD6">
        <w:rPr>
          <w:rStyle w:val="A6"/>
          <w:b/>
          <w:color w:val="003393"/>
        </w:rPr>
        <w:t>Finalizarea</w:t>
      </w:r>
      <w:proofErr w:type="spellEnd"/>
      <w:r w:rsidRPr="00EA2BD6">
        <w:rPr>
          <w:rStyle w:val="A6"/>
          <w:b/>
          <w:color w:val="003393"/>
        </w:rPr>
        <w:t xml:space="preserve"> </w:t>
      </w:r>
      <w:proofErr w:type="spellStart"/>
      <w:r w:rsidRPr="00EA2BD6">
        <w:rPr>
          <w:rStyle w:val="A6"/>
          <w:b/>
          <w:color w:val="003393"/>
        </w:rPr>
        <w:t>implementării</w:t>
      </w:r>
      <w:proofErr w:type="spellEnd"/>
      <w:r w:rsidRPr="00EA2BD6">
        <w:rPr>
          <w:rStyle w:val="A6"/>
          <w:b/>
          <w:color w:val="003393"/>
        </w:rPr>
        <w:t xml:space="preserve"> </w:t>
      </w:r>
      <w:proofErr w:type="spellStart"/>
      <w:r w:rsidRPr="00EA2BD6">
        <w:rPr>
          <w:rStyle w:val="A6"/>
          <w:b/>
          <w:color w:val="003393"/>
        </w:rPr>
        <w:t>proiectului</w:t>
      </w:r>
      <w:proofErr w:type="spellEnd"/>
    </w:p>
    <w:p w14:paraId="2FED21FE" w14:textId="11BABA7B" w:rsidR="001F7572" w:rsidRDefault="004219E9" w:rsidP="001F7572">
      <w:pPr>
        <w:widowControl w:val="0"/>
        <w:autoSpaceDE w:val="0"/>
        <w:autoSpaceDN w:val="0"/>
        <w:adjustRightInd w:val="0"/>
        <w:jc w:val="center"/>
        <w:rPr>
          <w:b/>
          <w:color w:val="003393"/>
        </w:rPr>
      </w:pPr>
      <w:bookmarkStart w:id="0" w:name="_Hlk209771229"/>
      <w:r w:rsidRPr="004219E9">
        <w:rPr>
          <w:rStyle w:val="A6"/>
          <w:b/>
          <w:color w:val="003393"/>
        </w:rPr>
        <w:t>„</w:t>
      </w:r>
      <w:proofErr w:type="spellStart"/>
      <w:r w:rsidRPr="004219E9">
        <w:rPr>
          <w:rStyle w:val="A6"/>
          <w:b/>
          <w:color w:val="003393"/>
        </w:rPr>
        <w:t>Reabilitare</w:t>
      </w:r>
      <w:proofErr w:type="spellEnd"/>
      <w:r w:rsidRPr="004219E9">
        <w:rPr>
          <w:rStyle w:val="A6"/>
          <w:b/>
          <w:color w:val="003393"/>
        </w:rPr>
        <w:t xml:space="preserve"> </w:t>
      </w:r>
      <w:proofErr w:type="spellStart"/>
      <w:r w:rsidRPr="004219E9">
        <w:rPr>
          <w:rStyle w:val="A6"/>
          <w:b/>
          <w:color w:val="003393"/>
        </w:rPr>
        <w:t>și</w:t>
      </w:r>
      <w:proofErr w:type="spellEnd"/>
      <w:r w:rsidRPr="004219E9">
        <w:rPr>
          <w:rStyle w:val="A6"/>
          <w:b/>
          <w:color w:val="003393"/>
        </w:rPr>
        <w:t xml:space="preserve"> </w:t>
      </w:r>
      <w:proofErr w:type="spellStart"/>
      <w:r w:rsidRPr="004219E9">
        <w:rPr>
          <w:rStyle w:val="A6"/>
          <w:b/>
          <w:color w:val="003393"/>
        </w:rPr>
        <w:t>modernizare</w:t>
      </w:r>
      <w:proofErr w:type="spellEnd"/>
      <w:r w:rsidRPr="004219E9">
        <w:rPr>
          <w:rStyle w:val="A6"/>
          <w:b/>
          <w:color w:val="003393"/>
        </w:rPr>
        <w:t xml:space="preserve">, Pavilion </w:t>
      </w:r>
      <w:proofErr w:type="spellStart"/>
      <w:r w:rsidRPr="004219E9">
        <w:rPr>
          <w:rStyle w:val="A6"/>
          <w:b/>
          <w:color w:val="003393"/>
        </w:rPr>
        <w:t>Administrativ</w:t>
      </w:r>
      <w:proofErr w:type="spellEnd"/>
      <w:r w:rsidRPr="004219E9">
        <w:rPr>
          <w:rStyle w:val="A6"/>
          <w:b/>
          <w:color w:val="003393"/>
        </w:rPr>
        <w:t xml:space="preserve"> nr. 45-376-01 din </w:t>
      </w:r>
      <w:proofErr w:type="spellStart"/>
      <w:r w:rsidRPr="004219E9">
        <w:rPr>
          <w:rStyle w:val="A6"/>
          <w:b/>
          <w:color w:val="003393"/>
        </w:rPr>
        <w:t>administrarea</w:t>
      </w:r>
      <w:proofErr w:type="spellEnd"/>
      <w:r w:rsidRPr="004219E9">
        <w:rPr>
          <w:rStyle w:val="A6"/>
          <w:b/>
          <w:color w:val="003393"/>
        </w:rPr>
        <w:t xml:space="preserve"> </w:t>
      </w:r>
      <w:proofErr w:type="spellStart"/>
      <w:r w:rsidRPr="004219E9">
        <w:rPr>
          <w:rStyle w:val="A6"/>
          <w:b/>
          <w:color w:val="003393"/>
        </w:rPr>
        <w:t>Inspectoratului</w:t>
      </w:r>
      <w:proofErr w:type="spellEnd"/>
      <w:r w:rsidRPr="004219E9">
        <w:rPr>
          <w:rStyle w:val="A6"/>
          <w:b/>
          <w:color w:val="003393"/>
        </w:rPr>
        <w:t xml:space="preserve"> de </w:t>
      </w:r>
      <w:proofErr w:type="spellStart"/>
      <w:r w:rsidRPr="004219E9">
        <w:rPr>
          <w:rStyle w:val="A6"/>
          <w:b/>
          <w:color w:val="003393"/>
        </w:rPr>
        <w:t>Jandarmi</w:t>
      </w:r>
      <w:proofErr w:type="spellEnd"/>
      <w:r w:rsidRPr="004219E9">
        <w:rPr>
          <w:rStyle w:val="A6"/>
          <w:b/>
          <w:color w:val="003393"/>
        </w:rPr>
        <w:t xml:space="preserve"> </w:t>
      </w:r>
      <w:proofErr w:type="spellStart"/>
      <w:r w:rsidRPr="004219E9">
        <w:rPr>
          <w:rStyle w:val="A6"/>
          <w:b/>
          <w:color w:val="003393"/>
        </w:rPr>
        <w:t>Județean</w:t>
      </w:r>
      <w:proofErr w:type="spellEnd"/>
      <w:r w:rsidRPr="004219E9">
        <w:rPr>
          <w:rStyle w:val="A6"/>
          <w:b/>
          <w:color w:val="003393"/>
        </w:rPr>
        <w:t xml:space="preserve"> Ilfov”</w:t>
      </w:r>
    </w:p>
    <w:bookmarkEnd w:id="0"/>
    <w:p w14:paraId="373DD1AF" w14:textId="77777777" w:rsidR="00FA231C" w:rsidRDefault="00FA231C" w:rsidP="001F7572">
      <w:pPr>
        <w:widowControl w:val="0"/>
        <w:autoSpaceDE w:val="0"/>
        <w:autoSpaceDN w:val="0"/>
        <w:adjustRightInd w:val="0"/>
        <w:jc w:val="center"/>
        <w:rPr>
          <w:b/>
          <w:color w:val="003393"/>
        </w:rPr>
      </w:pPr>
    </w:p>
    <w:p w14:paraId="7DD33F1D" w14:textId="77777777" w:rsidR="00171F4F" w:rsidRPr="002941B4" w:rsidRDefault="00171F4F" w:rsidP="001F7572">
      <w:pPr>
        <w:widowControl w:val="0"/>
        <w:autoSpaceDE w:val="0"/>
        <w:autoSpaceDN w:val="0"/>
        <w:adjustRightInd w:val="0"/>
        <w:jc w:val="center"/>
        <w:rPr>
          <w:b/>
          <w:color w:val="003393"/>
        </w:rPr>
      </w:pPr>
    </w:p>
    <w:p w14:paraId="6E6ED498" w14:textId="716D5928" w:rsidR="006F4FFE" w:rsidRPr="000D6D18" w:rsidRDefault="006F4FFE" w:rsidP="00DE472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o-RO"/>
        </w:rPr>
      </w:pPr>
      <w:proofErr w:type="spellStart"/>
      <w:r w:rsidRPr="006F4FFE">
        <w:rPr>
          <w:color w:val="000000" w:themeColor="text1"/>
          <w:sz w:val="22"/>
          <w:szCs w:val="22"/>
          <w:lang w:val="en-GB"/>
        </w:rPr>
        <w:t>Inspectoratul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Jandarmi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Județean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Ilfov,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în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calitate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Beneficiar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, </w:t>
      </w:r>
      <w:proofErr w:type="gramStart"/>
      <w:r w:rsidRPr="006F4FFE">
        <w:rPr>
          <w:color w:val="000000" w:themeColor="text1"/>
          <w:sz w:val="22"/>
          <w:szCs w:val="22"/>
          <w:lang w:val="en-GB"/>
        </w:rPr>
        <w:t>a</w:t>
      </w:r>
      <w:proofErr w:type="gram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implementat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începând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cu data de 05.01.2023,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proiectul</w:t>
      </w:r>
      <w:proofErr w:type="spellEnd"/>
      <w:r w:rsidR="00F87614">
        <w:rPr>
          <w:color w:val="000000" w:themeColor="text1"/>
          <w:sz w:val="22"/>
          <w:szCs w:val="22"/>
        </w:rPr>
        <w:t xml:space="preserve">: </w:t>
      </w:r>
      <w:r w:rsidRPr="006F4FFE">
        <w:rPr>
          <w:color w:val="000000" w:themeColor="text1"/>
          <w:sz w:val="22"/>
          <w:szCs w:val="22"/>
          <w:lang w:val="en-GB"/>
        </w:rPr>
        <w:t>„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Reabilitare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modernizare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, Pavilion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Administrativ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nr. 45-376-01 din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administrarea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Inspectoratului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Jandarmi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Județean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Ilfov”,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finanțat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în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cadrul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r w:rsidR="00F87614" w:rsidRPr="006F4FFE">
        <w:rPr>
          <w:color w:val="000000" w:themeColor="text1"/>
          <w:sz w:val="22"/>
          <w:szCs w:val="22"/>
          <w:lang w:val="en-GB"/>
        </w:rPr>
        <w:t>„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Planului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Naţional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Redresare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şi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Rezilienţă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(PNRR/2022/C5/2/B.2.</w:t>
      </w:r>
      <w:proofErr w:type="gramStart"/>
      <w:r w:rsidRPr="006F4FFE">
        <w:rPr>
          <w:color w:val="000000" w:themeColor="text1"/>
          <w:sz w:val="22"/>
          <w:szCs w:val="22"/>
          <w:lang w:val="en-GB"/>
        </w:rPr>
        <w:t>2./</w:t>
      </w:r>
      <w:proofErr w:type="gramEnd"/>
      <w:r w:rsidRPr="006F4FFE">
        <w:rPr>
          <w:color w:val="000000" w:themeColor="text1"/>
          <w:sz w:val="22"/>
          <w:szCs w:val="22"/>
          <w:lang w:val="en-GB"/>
        </w:rPr>
        <w:t xml:space="preserve">1,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runda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1, Componenta 5 -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Valul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renovării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/ Axa 2 - Schema de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Granturi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pentru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eficienţă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energetică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reziliență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în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clădiri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publice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/ Operaţiunea B.2. –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Renovarea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energetică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moderată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sau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aprofundată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a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clădirilor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publice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), sub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coordonarea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Ministerului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Afacerilor Interne,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în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calitate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 xml:space="preserve"> de Lider de </w:t>
      </w:r>
      <w:proofErr w:type="spellStart"/>
      <w:r w:rsidRPr="006F4FFE">
        <w:rPr>
          <w:color w:val="000000" w:themeColor="text1"/>
          <w:sz w:val="22"/>
          <w:szCs w:val="22"/>
          <w:lang w:val="en-GB"/>
        </w:rPr>
        <w:t>parteneriat</w:t>
      </w:r>
      <w:proofErr w:type="spellEnd"/>
      <w:r w:rsidRPr="006F4FFE">
        <w:rPr>
          <w:color w:val="000000" w:themeColor="text1"/>
          <w:sz w:val="22"/>
          <w:szCs w:val="22"/>
          <w:lang w:val="en-GB"/>
        </w:rPr>
        <w:t>.</w:t>
      </w:r>
      <w:r>
        <w:rPr>
          <w:color w:val="000000" w:themeColor="text1"/>
          <w:sz w:val="22"/>
          <w:szCs w:val="22"/>
          <w:lang w:val="en-GB"/>
        </w:rPr>
        <w:t xml:space="preserve"> Apel de </w:t>
      </w:r>
      <w:proofErr w:type="spellStart"/>
      <w:r>
        <w:rPr>
          <w:color w:val="000000" w:themeColor="text1"/>
          <w:sz w:val="22"/>
          <w:szCs w:val="22"/>
          <w:lang w:val="en-GB"/>
        </w:rPr>
        <w:t>proi</w:t>
      </w:r>
      <w:r w:rsidR="000D6D18">
        <w:rPr>
          <w:color w:val="000000" w:themeColor="text1"/>
          <w:sz w:val="22"/>
          <w:szCs w:val="22"/>
          <w:lang w:val="ro-RO"/>
        </w:rPr>
        <w:t>ecte</w:t>
      </w:r>
      <w:proofErr w:type="spellEnd"/>
      <w:r w:rsidR="000D6D18">
        <w:rPr>
          <w:color w:val="000000" w:themeColor="text1"/>
          <w:sz w:val="22"/>
          <w:szCs w:val="22"/>
          <w:lang w:val="ro-RO"/>
        </w:rPr>
        <w:t xml:space="preserve"> gestionat de Ministerul Dezvoltării, Lucrărilor Publice și Administrației finanțat din fonduri europene prin Planul Național de Redresare și Reziliență al României și din fonduri naționale</w:t>
      </w:r>
      <w:r w:rsidR="00F87614" w:rsidRPr="006F4FFE">
        <w:rPr>
          <w:color w:val="000000" w:themeColor="text1"/>
          <w:sz w:val="22"/>
          <w:szCs w:val="22"/>
          <w:lang w:val="en-GB"/>
        </w:rPr>
        <w:t>”</w:t>
      </w:r>
      <w:r w:rsidR="000D6D18">
        <w:rPr>
          <w:color w:val="000000" w:themeColor="text1"/>
          <w:sz w:val="22"/>
          <w:szCs w:val="22"/>
          <w:lang w:val="ro-RO"/>
        </w:rPr>
        <w:t>.</w:t>
      </w:r>
    </w:p>
    <w:p w14:paraId="13B4683C" w14:textId="6D106993" w:rsidR="00DE4720" w:rsidRPr="00DE4720" w:rsidRDefault="00DE4720" w:rsidP="00DE472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Valoarea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totală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a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contractului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finanțare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este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16.583.810,00 lei, din care: 7.615.416,90 lei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reprezintă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valoarea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eligibilă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nerambursabilă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din Fondul European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Dezvoltare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Regională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7.615.416,90 lei </w:t>
      </w:r>
      <w:proofErr w:type="spellStart"/>
      <w:r w:rsidR="00DD2C5B" w:rsidRPr="00DE4720">
        <w:rPr>
          <w:color w:val="000000" w:themeColor="text1"/>
          <w:sz w:val="22"/>
          <w:szCs w:val="22"/>
          <w:lang w:val="en-GB"/>
        </w:rPr>
        <w:t>reprezintă</w:t>
      </w:r>
      <w:proofErr w:type="spellEnd"/>
      <w:r w:rsidR="00DD2C5B"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valoarea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cofinanțării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eligibile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a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beneficiarului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8.968.393,10 lei </w:t>
      </w:r>
      <w:proofErr w:type="spellStart"/>
      <w:r w:rsidR="00DD2C5B" w:rsidRPr="00DE4720">
        <w:rPr>
          <w:color w:val="000000" w:themeColor="text1"/>
          <w:sz w:val="22"/>
          <w:szCs w:val="22"/>
          <w:lang w:val="en-GB"/>
        </w:rPr>
        <w:t>reprezintă</w:t>
      </w:r>
      <w:proofErr w:type="spellEnd"/>
      <w:r w:rsidR="00DD2C5B"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valoarea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neeligibilă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cu TVA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inclus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.</w:t>
      </w:r>
    </w:p>
    <w:p w14:paraId="0B0F7767" w14:textId="57432ED0" w:rsidR="00DE4720" w:rsidRPr="00DE4720" w:rsidRDefault="00DE4720" w:rsidP="00DE472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Perioada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implementare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a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proiectului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r w:rsidR="00F87614">
        <w:rPr>
          <w:color w:val="000000" w:themeColor="text1"/>
          <w:sz w:val="22"/>
          <w:szCs w:val="22"/>
          <w:lang w:val="en-GB"/>
        </w:rPr>
        <w:t xml:space="preserve">a </w:t>
      </w:r>
      <w:proofErr w:type="spellStart"/>
      <w:r w:rsidR="00F87614">
        <w:rPr>
          <w:color w:val="000000" w:themeColor="text1"/>
          <w:sz w:val="22"/>
          <w:szCs w:val="22"/>
          <w:lang w:val="en-GB"/>
        </w:rPr>
        <w:t>fost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35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luni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respectiv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între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data de 05.01.2023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data de 05.12.2025.</w:t>
      </w:r>
    </w:p>
    <w:p w14:paraId="6B646755" w14:textId="39807EBC" w:rsidR="00DE4720" w:rsidRPr="00DE4720" w:rsidRDefault="00DE4720" w:rsidP="00DE472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Obiectivul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general al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proiectului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„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Reabilitare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modernizare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Pavilion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Administrativ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nr. 45-376-01 din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administrarea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Inspectoratului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Jandarmi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Județean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Ilfov”,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situat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pe Strada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Intrarea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Liniei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nr. 2-4, sector 6,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București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r w:rsidR="00F87614">
        <w:rPr>
          <w:color w:val="000000" w:themeColor="text1"/>
          <w:sz w:val="22"/>
          <w:szCs w:val="22"/>
          <w:lang w:val="en-GB"/>
        </w:rPr>
        <w:t xml:space="preserve">l-a </w:t>
      </w:r>
      <w:proofErr w:type="spellStart"/>
      <w:r w:rsidR="00F87614">
        <w:rPr>
          <w:color w:val="000000" w:themeColor="text1"/>
          <w:sz w:val="22"/>
          <w:szCs w:val="22"/>
          <w:lang w:val="en-GB"/>
        </w:rPr>
        <w:t>reprezentat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creșterea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performanței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termo-energetice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în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sectorul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rezidențial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din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Municipiul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București.</w:t>
      </w:r>
    </w:p>
    <w:p w14:paraId="05DD1B92" w14:textId="77777777" w:rsidR="00DE4720" w:rsidRPr="00DE4720" w:rsidRDefault="00DE4720" w:rsidP="00DE472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Obiectivele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specifice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ale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proiectului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vizează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:</w:t>
      </w:r>
    </w:p>
    <w:p w14:paraId="0E7774E7" w14:textId="77777777" w:rsidR="00DE4720" w:rsidRPr="00DE4720" w:rsidRDefault="00DE4720" w:rsidP="00DE472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Creșterea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eficienței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energetice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a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clădirii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din Str.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Intrarea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Liniei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nr. 2-4, sector 6,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București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reabilitarea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termică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precum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utilizarea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resurselor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regenerabilă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–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panouri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fotovoltaice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;</w:t>
      </w:r>
    </w:p>
    <w:p w14:paraId="17CC72A0" w14:textId="77777777" w:rsidR="00DE4720" w:rsidRPr="00DE4720" w:rsidRDefault="00DE4720" w:rsidP="00DE472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Reducerea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consumului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anual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primară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cu 282,62 kWh/m²/an,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măsuri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reabilitare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termică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modernizarea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instalațiilor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aferente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clădirii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utilizarea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surselor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regenerabilă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;</w:t>
      </w:r>
    </w:p>
    <w:p w14:paraId="19561A27" w14:textId="77777777" w:rsidR="00DE4720" w:rsidRPr="00DE4720" w:rsidRDefault="00DE4720" w:rsidP="00DE472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Scăderea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nivelului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anual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al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gazelor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cu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efect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seră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pentru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funcționarea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clădirii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măsuri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reabilitare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termică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modernizarea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instalațiilor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aferente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clădirii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utilizarea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surselor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regenerabilă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;</w:t>
      </w:r>
    </w:p>
    <w:p w14:paraId="1735FC39" w14:textId="77777777" w:rsidR="00DE4720" w:rsidRPr="00DE4720" w:rsidRDefault="00DE4720" w:rsidP="00DE472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Trecerea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clădirii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într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-o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clasă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energetică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superioară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în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urma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implementării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măsurilor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reabilitare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termică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modernizarea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instalațiilor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aferente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clădirii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și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utilizarea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surselor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regenerabilă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.</w:t>
      </w:r>
    </w:p>
    <w:p w14:paraId="0D19D713" w14:textId="77777777" w:rsidR="00DE4720" w:rsidRPr="00DE4720" w:rsidRDefault="00DE4720" w:rsidP="00DE472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În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urma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implementării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măsurilor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asumate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prin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proiect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, au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fost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obținute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următoarele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rezultate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:</w:t>
      </w:r>
    </w:p>
    <w:p w14:paraId="335CA881" w14:textId="77777777" w:rsidR="00DE4720" w:rsidRPr="00DE4720" w:rsidRDefault="00DE4720" w:rsidP="00DE4720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Consum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specific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anual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primară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pentru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încălzire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: 12,46 kWh/m²/an;</w:t>
      </w:r>
    </w:p>
    <w:p w14:paraId="04B923F9" w14:textId="77777777" w:rsidR="00DE4720" w:rsidRPr="00DE4720" w:rsidRDefault="00DE4720" w:rsidP="00DE4720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Consum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specific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anual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primară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pentru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apă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caldă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: 1,76 kWh/m²/an;</w:t>
      </w:r>
    </w:p>
    <w:p w14:paraId="4DA5C965" w14:textId="77777777" w:rsidR="00DE4720" w:rsidRPr="00DE4720" w:rsidRDefault="00DE4720" w:rsidP="00DE4720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Consum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specific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anual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primară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pentru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răcire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: 9,39 kWh/m²/an;</w:t>
      </w:r>
    </w:p>
    <w:p w14:paraId="6C2BFB89" w14:textId="77777777" w:rsidR="00DE4720" w:rsidRPr="00DE4720" w:rsidRDefault="00DE4720" w:rsidP="00DE4720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Consum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specific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anual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primară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pentru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ventilare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mecanică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: 3,89 kWh/m²/an;</w:t>
      </w:r>
    </w:p>
    <w:p w14:paraId="6E5D9A6C" w14:textId="77777777" w:rsidR="00DE4720" w:rsidRPr="00DE4720" w:rsidRDefault="00DE4720" w:rsidP="00DE4720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GB"/>
        </w:rPr>
      </w:pPr>
      <w:proofErr w:type="spellStart"/>
      <w:r w:rsidRPr="00DE4720">
        <w:rPr>
          <w:color w:val="000000" w:themeColor="text1"/>
          <w:sz w:val="22"/>
          <w:szCs w:val="22"/>
          <w:lang w:val="en-GB"/>
        </w:rPr>
        <w:t>Consum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specific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anual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de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energie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primară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pentru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E4720">
        <w:rPr>
          <w:color w:val="000000" w:themeColor="text1"/>
          <w:sz w:val="22"/>
          <w:szCs w:val="22"/>
          <w:lang w:val="en-GB"/>
        </w:rPr>
        <w:t>iluminat</w:t>
      </w:r>
      <w:proofErr w:type="spellEnd"/>
      <w:r w:rsidRPr="00DE4720">
        <w:rPr>
          <w:color w:val="000000" w:themeColor="text1"/>
          <w:sz w:val="22"/>
          <w:szCs w:val="22"/>
          <w:lang w:val="en-GB"/>
        </w:rPr>
        <w:t>: 4,74 kWh/m²/an.</w:t>
      </w:r>
    </w:p>
    <w:p w14:paraId="01AC33BE" w14:textId="0DD4D064" w:rsidR="00CC0BD5" w:rsidRPr="00CC0BD5" w:rsidRDefault="00CC0BD5" w:rsidP="00171F4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  <w:lang w:val="ro-RO"/>
        </w:rPr>
      </w:pPr>
    </w:p>
    <w:p w14:paraId="7100195B" w14:textId="77777777" w:rsidR="008C2F87" w:rsidRDefault="008C2F87" w:rsidP="008C2F87">
      <w:pPr>
        <w:ind w:left="900" w:hanging="900"/>
        <w:jc w:val="center"/>
        <w:rPr>
          <w:noProof/>
          <w:sz w:val="18"/>
          <w:szCs w:val="18"/>
        </w:rPr>
      </w:pPr>
      <w:r w:rsidRPr="007832F4">
        <w:rPr>
          <w:rFonts w:ascii="Rage Italic" w:hAnsi="Rage Italic"/>
          <w:b/>
          <w:i/>
          <w:noProof/>
          <w:lang w:eastAsia="en-US"/>
        </w:rPr>
        <w:drawing>
          <wp:inline distT="0" distB="0" distL="0" distR="0" wp14:anchorId="3F5883E8" wp14:editId="41C92AA1">
            <wp:extent cx="752475" cy="752475"/>
            <wp:effectExtent l="0" t="0" r="9525" b="9525"/>
            <wp:docPr id="1" name="Picture 1" descr="Stema IJJ IF color+ coro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IJJ IF color+ coro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9BEC8" w14:textId="77777777" w:rsidR="008C2F87" w:rsidRDefault="008C2F87" w:rsidP="008C2F87">
      <w:pPr>
        <w:ind w:left="900"/>
        <w:jc w:val="center"/>
        <w:rPr>
          <w:noProof/>
          <w:sz w:val="18"/>
          <w:szCs w:val="18"/>
        </w:rPr>
      </w:pPr>
    </w:p>
    <w:p w14:paraId="5B78C8E9" w14:textId="77777777" w:rsidR="008C2F87" w:rsidRDefault="008C2F87" w:rsidP="008C2F87">
      <w:pPr>
        <w:ind w:left="900" w:hanging="900"/>
        <w:jc w:val="center"/>
        <w:rPr>
          <w:noProof/>
          <w:sz w:val="18"/>
          <w:szCs w:val="18"/>
        </w:rPr>
      </w:pPr>
      <w:r w:rsidRPr="00EB0733">
        <w:rPr>
          <w:noProof/>
          <w:sz w:val="18"/>
          <w:szCs w:val="18"/>
        </w:rPr>
        <w:t>Inspectoratul de Jandarmi Judeţean Ilfov</w:t>
      </w:r>
    </w:p>
    <w:p w14:paraId="43C06CB5" w14:textId="77777777" w:rsidR="002259C6" w:rsidRPr="00EB0733" w:rsidRDefault="002259C6" w:rsidP="008C2F87">
      <w:pPr>
        <w:jc w:val="center"/>
        <w:rPr>
          <w:noProof/>
          <w:sz w:val="18"/>
          <w:szCs w:val="18"/>
        </w:rPr>
      </w:pPr>
      <w:r w:rsidRPr="00EB0733">
        <w:rPr>
          <w:noProof/>
          <w:sz w:val="18"/>
          <w:szCs w:val="18"/>
        </w:rPr>
        <w:t xml:space="preserve">Strada: Intrarea Liniei, Nr.:2-4, </w:t>
      </w:r>
      <w:r w:rsidR="0085510B">
        <w:rPr>
          <w:noProof/>
          <w:sz w:val="18"/>
          <w:szCs w:val="18"/>
        </w:rPr>
        <w:t xml:space="preserve">sector 6, Bucureşti, </w:t>
      </w:r>
      <w:r w:rsidRPr="00EB0733">
        <w:rPr>
          <w:noProof/>
          <w:sz w:val="18"/>
          <w:szCs w:val="18"/>
        </w:rPr>
        <w:t>Tel: 021/760.32.55; 021/760.21.64; 021/769.49.21</w:t>
      </w:r>
    </w:p>
    <w:p w14:paraId="48174255" w14:textId="77777777" w:rsidR="00057435" w:rsidRPr="00C82A83" w:rsidRDefault="002259C6" w:rsidP="008C2F87">
      <w:pPr>
        <w:autoSpaceDE w:val="0"/>
        <w:autoSpaceDN w:val="0"/>
        <w:adjustRightInd w:val="0"/>
        <w:spacing w:line="276" w:lineRule="auto"/>
        <w:jc w:val="center"/>
        <w:rPr>
          <w:color w:val="FF0000"/>
          <w:sz w:val="24"/>
          <w:szCs w:val="24"/>
        </w:rPr>
      </w:pPr>
      <w:r w:rsidRPr="00EB0733">
        <w:rPr>
          <w:noProof/>
          <w:sz w:val="18"/>
          <w:szCs w:val="18"/>
        </w:rPr>
        <w:t>Fax: 021/760.32.59</w:t>
      </w:r>
      <w:r w:rsidR="0085510B">
        <w:rPr>
          <w:noProof/>
          <w:sz w:val="18"/>
          <w:szCs w:val="18"/>
        </w:rPr>
        <w:t xml:space="preserve"> </w:t>
      </w:r>
      <w:r w:rsidRPr="00EB0733">
        <w:rPr>
          <w:noProof/>
          <w:sz w:val="18"/>
          <w:szCs w:val="18"/>
        </w:rPr>
        <w:t xml:space="preserve">Web: </w:t>
      </w:r>
      <w:hyperlink r:id="rId9" w:history="1">
        <w:r w:rsidRPr="00EB0733">
          <w:rPr>
            <w:noProof/>
            <w:color w:val="0000FF"/>
            <w:sz w:val="18"/>
            <w:szCs w:val="18"/>
            <w:u w:val="single"/>
          </w:rPr>
          <w:t>www.jandarmeriailfov.ro</w:t>
        </w:r>
      </w:hyperlink>
      <w:r w:rsidRPr="00EB0733">
        <w:rPr>
          <w:noProof/>
          <w:sz w:val="18"/>
          <w:szCs w:val="18"/>
        </w:rPr>
        <w:t xml:space="preserve"> E-mail: </w:t>
      </w:r>
      <w:hyperlink r:id="rId10" w:history="1">
        <w:r w:rsidRPr="00EB0733">
          <w:rPr>
            <w:noProof/>
            <w:color w:val="0000FF"/>
            <w:sz w:val="18"/>
            <w:szCs w:val="18"/>
            <w:u w:val="single"/>
          </w:rPr>
          <w:t>contact@jandarmeriailfov.ro</w:t>
        </w:r>
      </w:hyperlink>
    </w:p>
    <w:sectPr w:rsidR="00057435" w:rsidRPr="00C82A83" w:rsidSect="00EA2BD6">
      <w:headerReference w:type="default" r:id="rId11"/>
      <w:footerReference w:type="default" r:id="rId12"/>
      <w:pgSz w:w="12240" w:h="15840"/>
      <w:pgMar w:top="142" w:right="851" w:bottom="1276" w:left="1418" w:header="153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A587" w14:textId="77777777" w:rsidR="001E66AE" w:rsidRDefault="001E66AE">
      <w:r>
        <w:separator/>
      </w:r>
    </w:p>
  </w:endnote>
  <w:endnote w:type="continuationSeparator" w:id="0">
    <w:p w14:paraId="2245D6B4" w14:textId="77777777" w:rsidR="001E66AE" w:rsidRDefault="001E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23D3" w14:textId="77777777" w:rsidR="004219E9" w:rsidRDefault="004219E9" w:rsidP="004219E9">
    <w:pPr>
      <w:jc w:val="center"/>
      <w:rPr>
        <w:rFonts w:ascii="Arial" w:hAnsi="Arial" w:cs="Arial"/>
        <w:sz w:val="16"/>
        <w:szCs w:val="23"/>
      </w:rPr>
    </w:pPr>
    <w:proofErr w:type="spellStart"/>
    <w:r w:rsidRPr="0041300B">
      <w:rPr>
        <w:rFonts w:ascii="Arial" w:hAnsi="Arial" w:cs="Arial"/>
        <w:color w:val="003399"/>
        <w:sz w:val="16"/>
        <w:szCs w:val="23"/>
      </w:rPr>
      <w:t>Conținutul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acestui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material nu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reprezintă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în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mod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obligatoriu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poziția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oficială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a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Uniunii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Europene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sau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a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Guvernului</w:t>
    </w:r>
    <w:proofErr w:type="spellEnd"/>
    <w:r w:rsidRPr="0041300B">
      <w:rPr>
        <w:rFonts w:ascii="Arial" w:hAnsi="Arial" w:cs="Arial"/>
        <w:color w:val="003399"/>
        <w:sz w:val="16"/>
        <w:szCs w:val="23"/>
      </w:rPr>
      <w:t xml:space="preserve"> </w:t>
    </w:r>
    <w:proofErr w:type="spellStart"/>
    <w:r w:rsidRPr="0041300B">
      <w:rPr>
        <w:rFonts w:ascii="Arial" w:hAnsi="Arial" w:cs="Arial"/>
        <w:color w:val="003399"/>
        <w:sz w:val="16"/>
        <w:szCs w:val="23"/>
      </w:rPr>
      <w:t>României</w:t>
    </w:r>
    <w:proofErr w:type="spellEnd"/>
    <w:r>
      <w:rPr>
        <w:rFonts w:ascii="Arial" w:hAnsi="Arial" w:cs="Arial"/>
        <w:color w:val="003399"/>
        <w:sz w:val="16"/>
        <w:szCs w:val="23"/>
      </w:rPr>
      <w:t>.</w:t>
    </w:r>
  </w:p>
  <w:p w14:paraId="0D4542E7" w14:textId="77777777" w:rsidR="004219E9" w:rsidRDefault="004219E9" w:rsidP="004219E9">
    <w:pPr>
      <w:pStyle w:val="Default"/>
      <w:jc w:val="center"/>
    </w:pPr>
    <w:r w:rsidRPr="0041300B">
      <w:rPr>
        <w:b/>
        <w:bCs/>
        <w:color w:val="003399"/>
        <w:sz w:val="23"/>
        <w:szCs w:val="23"/>
      </w:rPr>
      <w:t xml:space="preserve">PNRR. </w:t>
    </w:r>
    <w:proofErr w:type="spellStart"/>
    <w:r w:rsidRPr="0041300B">
      <w:rPr>
        <w:b/>
        <w:bCs/>
        <w:color w:val="003399"/>
        <w:sz w:val="23"/>
        <w:szCs w:val="23"/>
      </w:rPr>
      <w:t>Finanțat</w:t>
    </w:r>
    <w:proofErr w:type="spellEnd"/>
    <w:r w:rsidRPr="0041300B">
      <w:rPr>
        <w:b/>
        <w:bCs/>
        <w:color w:val="003399"/>
        <w:sz w:val="23"/>
        <w:szCs w:val="23"/>
      </w:rPr>
      <w:t xml:space="preserve"> de </w:t>
    </w:r>
    <w:proofErr w:type="spellStart"/>
    <w:r w:rsidRPr="0041300B">
      <w:rPr>
        <w:b/>
        <w:bCs/>
        <w:color w:val="003399"/>
        <w:sz w:val="23"/>
        <w:szCs w:val="23"/>
      </w:rPr>
      <w:t>Uniunea</w:t>
    </w:r>
    <w:proofErr w:type="spellEnd"/>
    <w:r w:rsidRPr="0041300B">
      <w:rPr>
        <w:b/>
        <w:bCs/>
        <w:color w:val="003399"/>
        <w:sz w:val="23"/>
        <w:szCs w:val="23"/>
      </w:rPr>
      <w:t xml:space="preserve"> </w:t>
    </w:r>
    <w:proofErr w:type="spellStart"/>
    <w:r w:rsidRPr="0041300B">
      <w:rPr>
        <w:b/>
        <w:bCs/>
        <w:color w:val="003399"/>
        <w:sz w:val="23"/>
        <w:szCs w:val="23"/>
      </w:rPr>
      <w:t>Europeană</w:t>
    </w:r>
    <w:proofErr w:type="spellEnd"/>
    <w:r w:rsidRPr="0041300B">
      <w:rPr>
        <w:b/>
        <w:bCs/>
        <w:color w:val="003399"/>
        <w:sz w:val="23"/>
        <w:szCs w:val="23"/>
      </w:rPr>
      <w:t xml:space="preserve"> – </w:t>
    </w:r>
    <w:proofErr w:type="spellStart"/>
    <w:r w:rsidRPr="0041300B">
      <w:rPr>
        <w:b/>
        <w:bCs/>
        <w:color w:val="003399"/>
        <w:sz w:val="23"/>
        <w:szCs w:val="23"/>
      </w:rPr>
      <w:t>UrmătoareaGenerațieUE</w:t>
    </w:r>
    <w:proofErr w:type="spellEnd"/>
  </w:p>
  <w:p w14:paraId="4B786CDC" w14:textId="477766E8" w:rsidR="008D492C" w:rsidRPr="004219E9" w:rsidRDefault="004219E9" w:rsidP="004219E9">
    <w:pPr>
      <w:pStyle w:val="Default"/>
      <w:ind w:firstLine="720"/>
      <w:rPr>
        <w:color w:val="003399"/>
      </w:rPr>
    </w:pPr>
    <w:r>
      <w:rPr>
        <w:color w:val="003399"/>
        <w:sz w:val="23"/>
        <w:szCs w:val="23"/>
      </w:rPr>
      <w:t xml:space="preserve">          </w:t>
    </w:r>
    <w:r w:rsidRPr="0041300B">
      <w:rPr>
        <w:color w:val="003399"/>
        <w:sz w:val="23"/>
        <w:szCs w:val="23"/>
      </w:rPr>
      <w:t xml:space="preserve">https://mfe.gov.ro/pnrr/  </w:t>
    </w:r>
    <w:proofErr w:type="gramStart"/>
    <w:r w:rsidRPr="0041300B">
      <w:rPr>
        <w:color w:val="003399"/>
        <w:sz w:val="23"/>
        <w:szCs w:val="23"/>
      </w:rPr>
      <w:t xml:space="preserve">   (</w:t>
    </w:r>
    <w:proofErr w:type="gramEnd"/>
    <w:r w:rsidRPr="0041300B">
      <w:rPr>
        <w:color w:val="003399"/>
        <w:sz w:val="23"/>
        <w:szCs w:val="23"/>
      </w:rPr>
      <w:t>https://www.facebook.com/PNRROficial/)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B49A" w14:textId="77777777" w:rsidR="001E66AE" w:rsidRDefault="001E66AE">
      <w:r>
        <w:separator/>
      </w:r>
    </w:p>
  </w:footnote>
  <w:footnote w:type="continuationSeparator" w:id="0">
    <w:p w14:paraId="02092F23" w14:textId="77777777" w:rsidR="001E66AE" w:rsidRDefault="001E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305"/>
      <w:gridCol w:w="222"/>
      <w:gridCol w:w="222"/>
      <w:gridCol w:w="222"/>
    </w:tblGrid>
    <w:tr w:rsidR="004219E9" w:rsidRPr="00FD7964" w14:paraId="3D96DA5A" w14:textId="77777777" w:rsidTr="00C556CF">
      <w:trPr>
        <w:trHeight w:val="1418"/>
      </w:trPr>
      <w:tc>
        <w:tcPr>
          <w:tcW w:w="4690" w:type="pct"/>
          <w:vAlign w:val="center"/>
        </w:tcPr>
        <w:p w14:paraId="14550C1F" w14:textId="39A21CD8" w:rsidR="004219E9" w:rsidRPr="00FD7964" w:rsidRDefault="004219E9" w:rsidP="004219E9">
          <w:pPr>
            <w:pStyle w:val="Antet"/>
            <w:jc w:val="center"/>
            <w:rPr>
              <w:lang w:val="ro-RO"/>
            </w:rPr>
          </w:pPr>
          <w:r w:rsidRPr="00A7770C">
            <w:rPr>
              <w:noProof/>
              <w:lang w:eastAsia="en-US"/>
            </w:rPr>
            <w:drawing>
              <wp:inline distT="0" distB="0" distL="0" distR="0" wp14:anchorId="4BB5B106" wp14:editId="0AD21CA8">
                <wp:extent cx="5943600" cy="504825"/>
                <wp:effectExtent l="0" t="0" r="0" b="9525"/>
                <wp:docPr id="55959077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" w:type="pct"/>
          <w:vAlign w:val="center"/>
        </w:tcPr>
        <w:p w14:paraId="1DBECC0B" w14:textId="77777777" w:rsidR="004219E9" w:rsidRPr="00FD7964" w:rsidRDefault="004219E9" w:rsidP="004219E9">
          <w:pPr>
            <w:pStyle w:val="Antet"/>
            <w:jc w:val="center"/>
            <w:rPr>
              <w:lang w:val="ro-RO"/>
            </w:rPr>
          </w:pPr>
        </w:p>
      </w:tc>
      <w:tc>
        <w:tcPr>
          <w:tcW w:w="103" w:type="pct"/>
          <w:vAlign w:val="center"/>
        </w:tcPr>
        <w:p w14:paraId="3BA6801D" w14:textId="77777777" w:rsidR="004219E9" w:rsidRPr="00FD7964" w:rsidRDefault="004219E9" w:rsidP="004219E9">
          <w:pPr>
            <w:pStyle w:val="Antet"/>
            <w:jc w:val="center"/>
            <w:rPr>
              <w:lang w:val="ro-RO"/>
            </w:rPr>
          </w:pPr>
        </w:p>
      </w:tc>
      <w:tc>
        <w:tcPr>
          <w:tcW w:w="103" w:type="pct"/>
          <w:vAlign w:val="center"/>
        </w:tcPr>
        <w:p w14:paraId="7D8DA243" w14:textId="77777777" w:rsidR="004219E9" w:rsidRPr="00FD7964" w:rsidRDefault="004219E9" w:rsidP="004219E9">
          <w:pPr>
            <w:pStyle w:val="Antet"/>
            <w:jc w:val="center"/>
            <w:rPr>
              <w:lang w:val="ro-RO"/>
            </w:rPr>
          </w:pPr>
        </w:p>
      </w:tc>
    </w:tr>
  </w:tbl>
  <w:p w14:paraId="5F438BD4" w14:textId="77777777" w:rsidR="004219E9" w:rsidRPr="00726ACB" w:rsidRDefault="004219E9" w:rsidP="004219E9">
    <w:pPr>
      <w:tabs>
        <w:tab w:val="left" w:pos="7455"/>
      </w:tabs>
      <w:suppressAutoHyphens/>
      <w:jc w:val="center"/>
      <w:rPr>
        <w:noProof/>
        <w:sz w:val="18"/>
        <w:szCs w:val="18"/>
      </w:rPr>
    </w:pPr>
  </w:p>
  <w:p w14:paraId="7B4C5F2C" w14:textId="77777777" w:rsidR="00E06FDC" w:rsidRPr="004219E9" w:rsidRDefault="00E06FDC" w:rsidP="004219E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3F1"/>
    <w:multiLevelType w:val="hybridMultilevel"/>
    <w:tmpl w:val="D4FC7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B49B4"/>
    <w:multiLevelType w:val="hybridMultilevel"/>
    <w:tmpl w:val="8A488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97B61"/>
    <w:multiLevelType w:val="multilevel"/>
    <w:tmpl w:val="2EA8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575E0"/>
    <w:multiLevelType w:val="multilevel"/>
    <w:tmpl w:val="C3DE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80225"/>
    <w:multiLevelType w:val="multilevel"/>
    <w:tmpl w:val="C978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11841"/>
    <w:multiLevelType w:val="hybridMultilevel"/>
    <w:tmpl w:val="63900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34B34"/>
    <w:multiLevelType w:val="hybridMultilevel"/>
    <w:tmpl w:val="0D84FFB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48355953"/>
    <w:multiLevelType w:val="hybridMultilevel"/>
    <w:tmpl w:val="8E1C6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A16282"/>
    <w:multiLevelType w:val="hybridMultilevel"/>
    <w:tmpl w:val="021408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6428CB"/>
    <w:multiLevelType w:val="hybridMultilevel"/>
    <w:tmpl w:val="A0AEC032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4F054955"/>
    <w:multiLevelType w:val="hybridMultilevel"/>
    <w:tmpl w:val="63C03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01164B"/>
    <w:multiLevelType w:val="multilevel"/>
    <w:tmpl w:val="03B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E4E03"/>
    <w:multiLevelType w:val="hybridMultilevel"/>
    <w:tmpl w:val="D862D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FD22F1"/>
    <w:multiLevelType w:val="hybridMultilevel"/>
    <w:tmpl w:val="484AC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D17AED"/>
    <w:multiLevelType w:val="hybridMultilevel"/>
    <w:tmpl w:val="2CD08A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A90971"/>
    <w:multiLevelType w:val="hybridMultilevel"/>
    <w:tmpl w:val="8D580F52"/>
    <w:lvl w:ilvl="0" w:tplc="3E500A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2FF696A"/>
    <w:multiLevelType w:val="hybridMultilevel"/>
    <w:tmpl w:val="BF580B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39278E"/>
    <w:multiLevelType w:val="hybridMultilevel"/>
    <w:tmpl w:val="EF46F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20156">
    <w:abstractNumId w:val="8"/>
  </w:num>
  <w:num w:numId="2" w16cid:durableId="738675538">
    <w:abstractNumId w:val="9"/>
  </w:num>
  <w:num w:numId="3" w16cid:durableId="2114860431">
    <w:abstractNumId w:val="5"/>
  </w:num>
  <w:num w:numId="4" w16cid:durableId="1378630506">
    <w:abstractNumId w:val="0"/>
  </w:num>
  <w:num w:numId="5" w16cid:durableId="1943687354">
    <w:abstractNumId w:val="7"/>
  </w:num>
  <w:num w:numId="6" w16cid:durableId="255403879">
    <w:abstractNumId w:val="12"/>
  </w:num>
  <w:num w:numId="7" w16cid:durableId="803425230">
    <w:abstractNumId w:val="13"/>
  </w:num>
  <w:num w:numId="8" w16cid:durableId="1634096869">
    <w:abstractNumId w:val="17"/>
  </w:num>
  <w:num w:numId="9" w16cid:durableId="1319648307">
    <w:abstractNumId w:val="10"/>
  </w:num>
  <w:num w:numId="10" w16cid:durableId="258491994">
    <w:abstractNumId w:val="6"/>
  </w:num>
  <w:num w:numId="11" w16cid:durableId="2029797192">
    <w:abstractNumId w:val="15"/>
  </w:num>
  <w:num w:numId="12" w16cid:durableId="941913131">
    <w:abstractNumId w:val="1"/>
  </w:num>
  <w:num w:numId="13" w16cid:durableId="813721148">
    <w:abstractNumId w:val="16"/>
  </w:num>
  <w:num w:numId="14" w16cid:durableId="715278976">
    <w:abstractNumId w:val="14"/>
  </w:num>
  <w:num w:numId="15" w16cid:durableId="1234777627">
    <w:abstractNumId w:val="2"/>
  </w:num>
  <w:num w:numId="16" w16cid:durableId="185216783">
    <w:abstractNumId w:val="11"/>
  </w:num>
  <w:num w:numId="17" w16cid:durableId="1282420045">
    <w:abstractNumId w:val="3"/>
  </w:num>
  <w:num w:numId="18" w16cid:durableId="154451557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A6"/>
    <w:rsid w:val="0000286C"/>
    <w:rsid w:val="00002A7A"/>
    <w:rsid w:val="00004D5B"/>
    <w:rsid w:val="0000573F"/>
    <w:rsid w:val="000059E0"/>
    <w:rsid w:val="00006A5B"/>
    <w:rsid w:val="00012C02"/>
    <w:rsid w:val="00014177"/>
    <w:rsid w:val="00014231"/>
    <w:rsid w:val="000213EF"/>
    <w:rsid w:val="00025471"/>
    <w:rsid w:val="00025DB1"/>
    <w:rsid w:val="00027824"/>
    <w:rsid w:val="0003002A"/>
    <w:rsid w:val="00030B41"/>
    <w:rsid w:val="0003168C"/>
    <w:rsid w:val="00033246"/>
    <w:rsid w:val="00033370"/>
    <w:rsid w:val="000347B0"/>
    <w:rsid w:val="00041B12"/>
    <w:rsid w:val="00041D50"/>
    <w:rsid w:val="00043096"/>
    <w:rsid w:val="00047848"/>
    <w:rsid w:val="00051086"/>
    <w:rsid w:val="00056B04"/>
    <w:rsid w:val="00057435"/>
    <w:rsid w:val="00060DA5"/>
    <w:rsid w:val="00063F77"/>
    <w:rsid w:val="00064942"/>
    <w:rsid w:val="00066474"/>
    <w:rsid w:val="00066554"/>
    <w:rsid w:val="00067271"/>
    <w:rsid w:val="000727DE"/>
    <w:rsid w:val="00082048"/>
    <w:rsid w:val="000822BF"/>
    <w:rsid w:val="00086707"/>
    <w:rsid w:val="00086A49"/>
    <w:rsid w:val="00086AF8"/>
    <w:rsid w:val="000959C6"/>
    <w:rsid w:val="000A0C45"/>
    <w:rsid w:val="000A1857"/>
    <w:rsid w:val="000A374F"/>
    <w:rsid w:val="000A3C41"/>
    <w:rsid w:val="000A6431"/>
    <w:rsid w:val="000B09F7"/>
    <w:rsid w:val="000B5A90"/>
    <w:rsid w:val="000C25C3"/>
    <w:rsid w:val="000C2AE3"/>
    <w:rsid w:val="000C62C2"/>
    <w:rsid w:val="000C77C1"/>
    <w:rsid w:val="000D0260"/>
    <w:rsid w:val="000D0FD0"/>
    <w:rsid w:val="000D23BB"/>
    <w:rsid w:val="000D4D2D"/>
    <w:rsid w:val="000D6D18"/>
    <w:rsid w:val="000E239D"/>
    <w:rsid w:val="000E3C8C"/>
    <w:rsid w:val="000E408E"/>
    <w:rsid w:val="000E733B"/>
    <w:rsid w:val="000F4332"/>
    <w:rsid w:val="0010050C"/>
    <w:rsid w:val="0010101F"/>
    <w:rsid w:val="001031FF"/>
    <w:rsid w:val="001139C1"/>
    <w:rsid w:val="00115D20"/>
    <w:rsid w:val="001171E2"/>
    <w:rsid w:val="00122B97"/>
    <w:rsid w:val="00124165"/>
    <w:rsid w:val="001300B2"/>
    <w:rsid w:val="00130802"/>
    <w:rsid w:val="00131F90"/>
    <w:rsid w:val="0013432B"/>
    <w:rsid w:val="001362F2"/>
    <w:rsid w:val="00137796"/>
    <w:rsid w:val="00147871"/>
    <w:rsid w:val="00156DE5"/>
    <w:rsid w:val="00161AFB"/>
    <w:rsid w:val="00163C57"/>
    <w:rsid w:val="0016569C"/>
    <w:rsid w:val="00165F0E"/>
    <w:rsid w:val="00166EE9"/>
    <w:rsid w:val="00171A58"/>
    <w:rsid w:val="00171F4F"/>
    <w:rsid w:val="00180726"/>
    <w:rsid w:val="0018090D"/>
    <w:rsid w:val="001906D9"/>
    <w:rsid w:val="00195631"/>
    <w:rsid w:val="00196BC3"/>
    <w:rsid w:val="001A3591"/>
    <w:rsid w:val="001A5645"/>
    <w:rsid w:val="001A7F08"/>
    <w:rsid w:val="001B10B1"/>
    <w:rsid w:val="001B211B"/>
    <w:rsid w:val="001B4818"/>
    <w:rsid w:val="001B7ADC"/>
    <w:rsid w:val="001C1407"/>
    <w:rsid w:val="001C1FC8"/>
    <w:rsid w:val="001C251F"/>
    <w:rsid w:val="001C2ADA"/>
    <w:rsid w:val="001C3CE0"/>
    <w:rsid w:val="001C78BB"/>
    <w:rsid w:val="001C7CA6"/>
    <w:rsid w:val="001D0267"/>
    <w:rsid w:val="001D104A"/>
    <w:rsid w:val="001D1A5F"/>
    <w:rsid w:val="001D3071"/>
    <w:rsid w:val="001D4007"/>
    <w:rsid w:val="001D7BDA"/>
    <w:rsid w:val="001E28C6"/>
    <w:rsid w:val="001E66AE"/>
    <w:rsid w:val="001E69B8"/>
    <w:rsid w:val="001E754B"/>
    <w:rsid w:val="001F0E0D"/>
    <w:rsid w:val="001F7572"/>
    <w:rsid w:val="00200146"/>
    <w:rsid w:val="00204ED7"/>
    <w:rsid w:val="002077FE"/>
    <w:rsid w:val="00210EC3"/>
    <w:rsid w:val="00212F7B"/>
    <w:rsid w:val="002223CB"/>
    <w:rsid w:val="0022280A"/>
    <w:rsid w:val="00222CF0"/>
    <w:rsid w:val="00224D90"/>
    <w:rsid w:val="002259C6"/>
    <w:rsid w:val="00233056"/>
    <w:rsid w:val="002348E4"/>
    <w:rsid w:val="00234DE0"/>
    <w:rsid w:val="00236FF8"/>
    <w:rsid w:val="0024104F"/>
    <w:rsid w:val="00242B70"/>
    <w:rsid w:val="00243106"/>
    <w:rsid w:val="0024407D"/>
    <w:rsid w:val="002442F3"/>
    <w:rsid w:val="0024707C"/>
    <w:rsid w:val="00252F13"/>
    <w:rsid w:val="00255714"/>
    <w:rsid w:val="00261D4C"/>
    <w:rsid w:val="00265DFE"/>
    <w:rsid w:val="00275B72"/>
    <w:rsid w:val="002908FA"/>
    <w:rsid w:val="00290B10"/>
    <w:rsid w:val="002914C2"/>
    <w:rsid w:val="002A02A6"/>
    <w:rsid w:val="002A108F"/>
    <w:rsid w:val="002A6049"/>
    <w:rsid w:val="002B01E7"/>
    <w:rsid w:val="002B09B1"/>
    <w:rsid w:val="002B1CFA"/>
    <w:rsid w:val="002B2A05"/>
    <w:rsid w:val="002B3306"/>
    <w:rsid w:val="002B436C"/>
    <w:rsid w:val="002B4494"/>
    <w:rsid w:val="002C62F6"/>
    <w:rsid w:val="002D154A"/>
    <w:rsid w:val="002D6E99"/>
    <w:rsid w:val="002E1E59"/>
    <w:rsid w:val="002E38F2"/>
    <w:rsid w:val="002E3CC3"/>
    <w:rsid w:val="002E4398"/>
    <w:rsid w:val="002F1B8D"/>
    <w:rsid w:val="002F4282"/>
    <w:rsid w:val="0030379C"/>
    <w:rsid w:val="00303F81"/>
    <w:rsid w:val="00305409"/>
    <w:rsid w:val="00307731"/>
    <w:rsid w:val="00310112"/>
    <w:rsid w:val="003149B9"/>
    <w:rsid w:val="003221C9"/>
    <w:rsid w:val="00322404"/>
    <w:rsid w:val="00324D4A"/>
    <w:rsid w:val="003252C0"/>
    <w:rsid w:val="00327678"/>
    <w:rsid w:val="00330A8F"/>
    <w:rsid w:val="00341176"/>
    <w:rsid w:val="003416AB"/>
    <w:rsid w:val="0034215B"/>
    <w:rsid w:val="003422D0"/>
    <w:rsid w:val="00344991"/>
    <w:rsid w:val="003477E5"/>
    <w:rsid w:val="00347DDD"/>
    <w:rsid w:val="003504D8"/>
    <w:rsid w:val="00350D7E"/>
    <w:rsid w:val="00356331"/>
    <w:rsid w:val="00357A52"/>
    <w:rsid w:val="003620E0"/>
    <w:rsid w:val="00366E54"/>
    <w:rsid w:val="00370159"/>
    <w:rsid w:val="00374094"/>
    <w:rsid w:val="00376642"/>
    <w:rsid w:val="00377EBB"/>
    <w:rsid w:val="0038675E"/>
    <w:rsid w:val="00392776"/>
    <w:rsid w:val="003A0266"/>
    <w:rsid w:val="003A1437"/>
    <w:rsid w:val="003A1CA3"/>
    <w:rsid w:val="003A48AE"/>
    <w:rsid w:val="003A5A5B"/>
    <w:rsid w:val="003A6455"/>
    <w:rsid w:val="003A79B7"/>
    <w:rsid w:val="003B2740"/>
    <w:rsid w:val="003B2D03"/>
    <w:rsid w:val="003B585E"/>
    <w:rsid w:val="003C1104"/>
    <w:rsid w:val="003C3437"/>
    <w:rsid w:val="003C3C7E"/>
    <w:rsid w:val="003C5EFD"/>
    <w:rsid w:val="003C7801"/>
    <w:rsid w:val="003D1C06"/>
    <w:rsid w:val="003D54AF"/>
    <w:rsid w:val="003D77E1"/>
    <w:rsid w:val="003E32A3"/>
    <w:rsid w:val="003E61D1"/>
    <w:rsid w:val="003E75B5"/>
    <w:rsid w:val="003F1F88"/>
    <w:rsid w:val="003F2BA4"/>
    <w:rsid w:val="00405402"/>
    <w:rsid w:val="004111BC"/>
    <w:rsid w:val="00411537"/>
    <w:rsid w:val="00413DEE"/>
    <w:rsid w:val="00415271"/>
    <w:rsid w:val="00416655"/>
    <w:rsid w:val="00417DBA"/>
    <w:rsid w:val="0042142A"/>
    <w:rsid w:val="004219E9"/>
    <w:rsid w:val="00424A27"/>
    <w:rsid w:val="00432255"/>
    <w:rsid w:val="00432E1A"/>
    <w:rsid w:val="0043428B"/>
    <w:rsid w:val="0043675D"/>
    <w:rsid w:val="0044028F"/>
    <w:rsid w:val="00442F0B"/>
    <w:rsid w:val="00446C03"/>
    <w:rsid w:val="004516C8"/>
    <w:rsid w:val="00451A78"/>
    <w:rsid w:val="00452A98"/>
    <w:rsid w:val="00453684"/>
    <w:rsid w:val="004545AB"/>
    <w:rsid w:val="0045625B"/>
    <w:rsid w:val="0045735E"/>
    <w:rsid w:val="00461FFB"/>
    <w:rsid w:val="00464DC4"/>
    <w:rsid w:val="00466A60"/>
    <w:rsid w:val="0046761B"/>
    <w:rsid w:val="00471508"/>
    <w:rsid w:val="00472186"/>
    <w:rsid w:val="00473945"/>
    <w:rsid w:val="00475976"/>
    <w:rsid w:val="0048575B"/>
    <w:rsid w:val="00485A29"/>
    <w:rsid w:val="004918F9"/>
    <w:rsid w:val="004A289B"/>
    <w:rsid w:val="004A6047"/>
    <w:rsid w:val="004A6480"/>
    <w:rsid w:val="004A6952"/>
    <w:rsid w:val="004A6B88"/>
    <w:rsid w:val="004B069A"/>
    <w:rsid w:val="004B3F82"/>
    <w:rsid w:val="004B6F00"/>
    <w:rsid w:val="004C370C"/>
    <w:rsid w:val="004D36B0"/>
    <w:rsid w:val="004E142B"/>
    <w:rsid w:val="004E3598"/>
    <w:rsid w:val="004E5E2A"/>
    <w:rsid w:val="004E6248"/>
    <w:rsid w:val="004F1832"/>
    <w:rsid w:val="004F1FB4"/>
    <w:rsid w:val="004F3F71"/>
    <w:rsid w:val="004F51B7"/>
    <w:rsid w:val="004F6D7B"/>
    <w:rsid w:val="00505543"/>
    <w:rsid w:val="00510B6F"/>
    <w:rsid w:val="00514E96"/>
    <w:rsid w:val="005152E9"/>
    <w:rsid w:val="005223E7"/>
    <w:rsid w:val="00531489"/>
    <w:rsid w:val="00531649"/>
    <w:rsid w:val="00540C00"/>
    <w:rsid w:val="005425F1"/>
    <w:rsid w:val="00545FBE"/>
    <w:rsid w:val="005465B9"/>
    <w:rsid w:val="00547159"/>
    <w:rsid w:val="00555873"/>
    <w:rsid w:val="005563EE"/>
    <w:rsid w:val="0055648B"/>
    <w:rsid w:val="005706F6"/>
    <w:rsid w:val="0057102F"/>
    <w:rsid w:val="00572C03"/>
    <w:rsid w:val="00581701"/>
    <w:rsid w:val="00586D58"/>
    <w:rsid w:val="00591147"/>
    <w:rsid w:val="00592594"/>
    <w:rsid w:val="005A1ED1"/>
    <w:rsid w:val="005A36B1"/>
    <w:rsid w:val="005A3D60"/>
    <w:rsid w:val="005A441E"/>
    <w:rsid w:val="005B7091"/>
    <w:rsid w:val="005C21A6"/>
    <w:rsid w:val="005C4DB1"/>
    <w:rsid w:val="005C647C"/>
    <w:rsid w:val="005D06EE"/>
    <w:rsid w:val="005D3AAC"/>
    <w:rsid w:val="005D58E4"/>
    <w:rsid w:val="005D6654"/>
    <w:rsid w:val="005E2125"/>
    <w:rsid w:val="005E2C06"/>
    <w:rsid w:val="005E4CBF"/>
    <w:rsid w:val="005E74FA"/>
    <w:rsid w:val="005F004C"/>
    <w:rsid w:val="005F0273"/>
    <w:rsid w:val="005F4415"/>
    <w:rsid w:val="005F6505"/>
    <w:rsid w:val="005F739F"/>
    <w:rsid w:val="00600CBE"/>
    <w:rsid w:val="006046B3"/>
    <w:rsid w:val="00604F28"/>
    <w:rsid w:val="006114AA"/>
    <w:rsid w:val="00612746"/>
    <w:rsid w:val="00614E56"/>
    <w:rsid w:val="006162B5"/>
    <w:rsid w:val="00616AD4"/>
    <w:rsid w:val="00621110"/>
    <w:rsid w:val="00621A37"/>
    <w:rsid w:val="00621DB9"/>
    <w:rsid w:val="0062333C"/>
    <w:rsid w:val="00624DF6"/>
    <w:rsid w:val="00631DE9"/>
    <w:rsid w:val="00632F32"/>
    <w:rsid w:val="006413B1"/>
    <w:rsid w:val="006454CD"/>
    <w:rsid w:val="00651831"/>
    <w:rsid w:val="0065696C"/>
    <w:rsid w:val="006614A4"/>
    <w:rsid w:val="00661CF8"/>
    <w:rsid w:val="00665E91"/>
    <w:rsid w:val="00666B05"/>
    <w:rsid w:val="0066742D"/>
    <w:rsid w:val="0067030E"/>
    <w:rsid w:val="0067097B"/>
    <w:rsid w:val="00674948"/>
    <w:rsid w:val="006817AF"/>
    <w:rsid w:val="00682403"/>
    <w:rsid w:val="00693952"/>
    <w:rsid w:val="00697DF0"/>
    <w:rsid w:val="00697F4A"/>
    <w:rsid w:val="006A10F1"/>
    <w:rsid w:val="006A3B06"/>
    <w:rsid w:val="006A464B"/>
    <w:rsid w:val="006A5BD9"/>
    <w:rsid w:val="006A704F"/>
    <w:rsid w:val="006A7762"/>
    <w:rsid w:val="006B071F"/>
    <w:rsid w:val="006B0BD1"/>
    <w:rsid w:val="006B52FF"/>
    <w:rsid w:val="006B7239"/>
    <w:rsid w:val="006C1FE5"/>
    <w:rsid w:val="006D19ED"/>
    <w:rsid w:val="006D1CAB"/>
    <w:rsid w:val="006D3902"/>
    <w:rsid w:val="006D5879"/>
    <w:rsid w:val="006E14D4"/>
    <w:rsid w:val="006F040F"/>
    <w:rsid w:val="006F14D6"/>
    <w:rsid w:val="006F1903"/>
    <w:rsid w:val="006F2088"/>
    <w:rsid w:val="006F2375"/>
    <w:rsid w:val="006F2578"/>
    <w:rsid w:val="006F3301"/>
    <w:rsid w:val="006F4FFE"/>
    <w:rsid w:val="006F5642"/>
    <w:rsid w:val="006F74B5"/>
    <w:rsid w:val="00700CC2"/>
    <w:rsid w:val="007018A3"/>
    <w:rsid w:val="0070477B"/>
    <w:rsid w:val="007048D6"/>
    <w:rsid w:val="00707E0A"/>
    <w:rsid w:val="00710358"/>
    <w:rsid w:val="00714AE4"/>
    <w:rsid w:val="00717518"/>
    <w:rsid w:val="0072098D"/>
    <w:rsid w:val="00720CC0"/>
    <w:rsid w:val="00721E6C"/>
    <w:rsid w:val="007225B1"/>
    <w:rsid w:val="00722E3D"/>
    <w:rsid w:val="0072350B"/>
    <w:rsid w:val="00723F97"/>
    <w:rsid w:val="007401DD"/>
    <w:rsid w:val="007419E3"/>
    <w:rsid w:val="007469FC"/>
    <w:rsid w:val="00747F11"/>
    <w:rsid w:val="00753BB5"/>
    <w:rsid w:val="007576A4"/>
    <w:rsid w:val="00762339"/>
    <w:rsid w:val="00763479"/>
    <w:rsid w:val="00763AD0"/>
    <w:rsid w:val="00764E50"/>
    <w:rsid w:val="0077004F"/>
    <w:rsid w:val="00771A90"/>
    <w:rsid w:val="00776BED"/>
    <w:rsid w:val="00776F5D"/>
    <w:rsid w:val="00791259"/>
    <w:rsid w:val="007935FC"/>
    <w:rsid w:val="00795FDB"/>
    <w:rsid w:val="007960F8"/>
    <w:rsid w:val="007A08E0"/>
    <w:rsid w:val="007A09E6"/>
    <w:rsid w:val="007A0DD0"/>
    <w:rsid w:val="007A3B44"/>
    <w:rsid w:val="007A3EBD"/>
    <w:rsid w:val="007A4C58"/>
    <w:rsid w:val="007A76C1"/>
    <w:rsid w:val="007B15F1"/>
    <w:rsid w:val="007C505A"/>
    <w:rsid w:val="007D3EEF"/>
    <w:rsid w:val="007D49E9"/>
    <w:rsid w:val="007E31A8"/>
    <w:rsid w:val="007E33C8"/>
    <w:rsid w:val="007E35AE"/>
    <w:rsid w:val="007E69B8"/>
    <w:rsid w:val="007F5F62"/>
    <w:rsid w:val="007F694F"/>
    <w:rsid w:val="0080044C"/>
    <w:rsid w:val="00801D87"/>
    <w:rsid w:val="00804F9C"/>
    <w:rsid w:val="008058D8"/>
    <w:rsid w:val="00807E94"/>
    <w:rsid w:val="00807F1A"/>
    <w:rsid w:val="00810143"/>
    <w:rsid w:val="00831F38"/>
    <w:rsid w:val="00841799"/>
    <w:rsid w:val="00841C36"/>
    <w:rsid w:val="0084659B"/>
    <w:rsid w:val="00852BF9"/>
    <w:rsid w:val="0085510B"/>
    <w:rsid w:val="00855A0A"/>
    <w:rsid w:val="00856A58"/>
    <w:rsid w:val="0085776B"/>
    <w:rsid w:val="00874CBC"/>
    <w:rsid w:val="0087621B"/>
    <w:rsid w:val="00881A5F"/>
    <w:rsid w:val="008836D9"/>
    <w:rsid w:val="0089604B"/>
    <w:rsid w:val="008A48E1"/>
    <w:rsid w:val="008A5156"/>
    <w:rsid w:val="008A62E7"/>
    <w:rsid w:val="008A6D6C"/>
    <w:rsid w:val="008B0B40"/>
    <w:rsid w:val="008B2D03"/>
    <w:rsid w:val="008B31F1"/>
    <w:rsid w:val="008B4BA9"/>
    <w:rsid w:val="008C02E8"/>
    <w:rsid w:val="008C16C1"/>
    <w:rsid w:val="008C2F87"/>
    <w:rsid w:val="008C374A"/>
    <w:rsid w:val="008C686E"/>
    <w:rsid w:val="008D46C3"/>
    <w:rsid w:val="008D492C"/>
    <w:rsid w:val="008D533D"/>
    <w:rsid w:val="008D61BF"/>
    <w:rsid w:val="008D7187"/>
    <w:rsid w:val="008E1A9B"/>
    <w:rsid w:val="008F12D5"/>
    <w:rsid w:val="008F2944"/>
    <w:rsid w:val="008F35D7"/>
    <w:rsid w:val="008F52BF"/>
    <w:rsid w:val="008F7934"/>
    <w:rsid w:val="008F7C07"/>
    <w:rsid w:val="00901750"/>
    <w:rsid w:val="00903187"/>
    <w:rsid w:val="00904D75"/>
    <w:rsid w:val="00906D94"/>
    <w:rsid w:val="00912BC0"/>
    <w:rsid w:val="0091562F"/>
    <w:rsid w:val="00917123"/>
    <w:rsid w:val="009175CF"/>
    <w:rsid w:val="00917745"/>
    <w:rsid w:val="00917F8B"/>
    <w:rsid w:val="00920C67"/>
    <w:rsid w:val="00925A41"/>
    <w:rsid w:val="00930280"/>
    <w:rsid w:val="009316A8"/>
    <w:rsid w:val="00932C8F"/>
    <w:rsid w:val="00932EA5"/>
    <w:rsid w:val="009339A3"/>
    <w:rsid w:val="00943404"/>
    <w:rsid w:val="009451D4"/>
    <w:rsid w:val="00955DAE"/>
    <w:rsid w:val="009569AB"/>
    <w:rsid w:val="009573F5"/>
    <w:rsid w:val="00961407"/>
    <w:rsid w:val="009614A1"/>
    <w:rsid w:val="00962078"/>
    <w:rsid w:val="00962A7D"/>
    <w:rsid w:val="009658AF"/>
    <w:rsid w:val="00970661"/>
    <w:rsid w:val="00975ADC"/>
    <w:rsid w:val="00981B85"/>
    <w:rsid w:val="00986972"/>
    <w:rsid w:val="0099446B"/>
    <w:rsid w:val="009964F5"/>
    <w:rsid w:val="009A409C"/>
    <w:rsid w:val="009A5F91"/>
    <w:rsid w:val="009B090C"/>
    <w:rsid w:val="009B42FD"/>
    <w:rsid w:val="009B6D35"/>
    <w:rsid w:val="009C69CC"/>
    <w:rsid w:val="009D0168"/>
    <w:rsid w:val="009D276E"/>
    <w:rsid w:val="009D3967"/>
    <w:rsid w:val="009D612D"/>
    <w:rsid w:val="009E009F"/>
    <w:rsid w:val="009E2FD8"/>
    <w:rsid w:val="009E5A7C"/>
    <w:rsid w:val="009E5D3B"/>
    <w:rsid w:val="009E60EC"/>
    <w:rsid w:val="009E6F4D"/>
    <w:rsid w:val="009F3024"/>
    <w:rsid w:val="009F32AA"/>
    <w:rsid w:val="009F51DD"/>
    <w:rsid w:val="00A00E75"/>
    <w:rsid w:val="00A025A7"/>
    <w:rsid w:val="00A029F7"/>
    <w:rsid w:val="00A03B32"/>
    <w:rsid w:val="00A14CBB"/>
    <w:rsid w:val="00A15DA7"/>
    <w:rsid w:val="00A21EF3"/>
    <w:rsid w:val="00A22E0F"/>
    <w:rsid w:val="00A2325B"/>
    <w:rsid w:val="00A2344C"/>
    <w:rsid w:val="00A2615D"/>
    <w:rsid w:val="00A265C8"/>
    <w:rsid w:val="00A30C5E"/>
    <w:rsid w:val="00A31CEB"/>
    <w:rsid w:val="00A33323"/>
    <w:rsid w:val="00A412EA"/>
    <w:rsid w:val="00A41813"/>
    <w:rsid w:val="00A423FA"/>
    <w:rsid w:val="00A42EBE"/>
    <w:rsid w:val="00A432D7"/>
    <w:rsid w:val="00A452D0"/>
    <w:rsid w:val="00A47139"/>
    <w:rsid w:val="00A477FA"/>
    <w:rsid w:val="00A507D4"/>
    <w:rsid w:val="00A5269B"/>
    <w:rsid w:val="00A53203"/>
    <w:rsid w:val="00A53520"/>
    <w:rsid w:val="00A53A4B"/>
    <w:rsid w:val="00A622CE"/>
    <w:rsid w:val="00A643FB"/>
    <w:rsid w:val="00A65704"/>
    <w:rsid w:val="00A666B3"/>
    <w:rsid w:val="00A67C49"/>
    <w:rsid w:val="00A71622"/>
    <w:rsid w:val="00A7490D"/>
    <w:rsid w:val="00A80407"/>
    <w:rsid w:val="00A825DA"/>
    <w:rsid w:val="00A87ED4"/>
    <w:rsid w:val="00A90F34"/>
    <w:rsid w:val="00A954C5"/>
    <w:rsid w:val="00A955AD"/>
    <w:rsid w:val="00A96361"/>
    <w:rsid w:val="00A96589"/>
    <w:rsid w:val="00AA7090"/>
    <w:rsid w:val="00AB052E"/>
    <w:rsid w:val="00AB0EF2"/>
    <w:rsid w:val="00AB26DE"/>
    <w:rsid w:val="00AB288C"/>
    <w:rsid w:val="00AB3145"/>
    <w:rsid w:val="00AB65A0"/>
    <w:rsid w:val="00AC0B71"/>
    <w:rsid w:val="00AC5B7E"/>
    <w:rsid w:val="00AC782F"/>
    <w:rsid w:val="00AD3E6F"/>
    <w:rsid w:val="00AE05BA"/>
    <w:rsid w:val="00AE0B04"/>
    <w:rsid w:val="00AF0D5E"/>
    <w:rsid w:val="00B03176"/>
    <w:rsid w:val="00B10454"/>
    <w:rsid w:val="00B10B8A"/>
    <w:rsid w:val="00B14452"/>
    <w:rsid w:val="00B2226A"/>
    <w:rsid w:val="00B30CC1"/>
    <w:rsid w:val="00B31065"/>
    <w:rsid w:val="00B32795"/>
    <w:rsid w:val="00B371B0"/>
    <w:rsid w:val="00B41173"/>
    <w:rsid w:val="00B417F1"/>
    <w:rsid w:val="00B50623"/>
    <w:rsid w:val="00B57B8C"/>
    <w:rsid w:val="00B66FD0"/>
    <w:rsid w:val="00B7011B"/>
    <w:rsid w:val="00B76E60"/>
    <w:rsid w:val="00B80433"/>
    <w:rsid w:val="00B92DCC"/>
    <w:rsid w:val="00B949B0"/>
    <w:rsid w:val="00BA0665"/>
    <w:rsid w:val="00BA0F53"/>
    <w:rsid w:val="00BA2F2D"/>
    <w:rsid w:val="00BA39C7"/>
    <w:rsid w:val="00BA5666"/>
    <w:rsid w:val="00BA5C05"/>
    <w:rsid w:val="00BB0578"/>
    <w:rsid w:val="00BB3F8B"/>
    <w:rsid w:val="00BB5B57"/>
    <w:rsid w:val="00BB7A6B"/>
    <w:rsid w:val="00BC2D51"/>
    <w:rsid w:val="00BC3A06"/>
    <w:rsid w:val="00BC49A6"/>
    <w:rsid w:val="00BC4C48"/>
    <w:rsid w:val="00BD45C9"/>
    <w:rsid w:val="00BD7590"/>
    <w:rsid w:val="00BE1AAC"/>
    <w:rsid w:val="00BE2145"/>
    <w:rsid w:val="00BE277C"/>
    <w:rsid w:val="00BE2D82"/>
    <w:rsid w:val="00BE4097"/>
    <w:rsid w:val="00BE4EC0"/>
    <w:rsid w:val="00BE6DC3"/>
    <w:rsid w:val="00BF0611"/>
    <w:rsid w:val="00BF2090"/>
    <w:rsid w:val="00BF4C18"/>
    <w:rsid w:val="00C024F3"/>
    <w:rsid w:val="00C02C98"/>
    <w:rsid w:val="00C061B4"/>
    <w:rsid w:val="00C0665A"/>
    <w:rsid w:val="00C06CC4"/>
    <w:rsid w:val="00C07C11"/>
    <w:rsid w:val="00C1203B"/>
    <w:rsid w:val="00C17595"/>
    <w:rsid w:val="00C211E2"/>
    <w:rsid w:val="00C22F1D"/>
    <w:rsid w:val="00C24698"/>
    <w:rsid w:val="00C259B7"/>
    <w:rsid w:val="00C36481"/>
    <w:rsid w:val="00C428DB"/>
    <w:rsid w:val="00C42F70"/>
    <w:rsid w:val="00C4798A"/>
    <w:rsid w:val="00C51619"/>
    <w:rsid w:val="00C522C7"/>
    <w:rsid w:val="00C53FDE"/>
    <w:rsid w:val="00C62700"/>
    <w:rsid w:val="00C62EE5"/>
    <w:rsid w:val="00C637F1"/>
    <w:rsid w:val="00C63E3D"/>
    <w:rsid w:val="00C64E77"/>
    <w:rsid w:val="00C662C6"/>
    <w:rsid w:val="00C70199"/>
    <w:rsid w:val="00C7346A"/>
    <w:rsid w:val="00C74256"/>
    <w:rsid w:val="00C7787B"/>
    <w:rsid w:val="00C77CCC"/>
    <w:rsid w:val="00C81320"/>
    <w:rsid w:val="00C81723"/>
    <w:rsid w:val="00C82943"/>
    <w:rsid w:val="00C82A83"/>
    <w:rsid w:val="00C849D3"/>
    <w:rsid w:val="00C856E5"/>
    <w:rsid w:val="00C8575E"/>
    <w:rsid w:val="00C869FA"/>
    <w:rsid w:val="00C937B3"/>
    <w:rsid w:val="00C95417"/>
    <w:rsid w:val="00C956FD"/>
    <w:rsid w:val="00C966E5"/>
    <w:rsid w:val="00CA6076"/>
    <w:rsid w:val="00CB3B51"/>
    <w:rsid w:val="00CB4BEC"/>
    <w:rsid w:val="00CB71CD"/>
    <w:rsid w:val="00CC0BD5"/>
    <w:rsid w:val="00CC7F8F"/>
    <w:rsid w:val="00CD0BC1"/>
    <w:rsid w:val="00CD4A58"/>
    <w:rsid w:val="00CD6DDF"/>
    <w:rsid w:val="00CE0958"/>
    <w:rsid w:val="00CE0E88"/>
    <w:rsid w:val="00CE35F3"/>
    <w:rsid w:val="00CE5306"/>
    <w:rsid w:val="00CE584E"/>
    <w:rsid w:val="00CE62A7"/>
    <w:rsid w:val="00CE6DA7"/>
    <w:rsid w:val="00CE7E96"/>
    <w:rsid w:val="00CF0364"/>
    <w:rsid w:val="00D008D1"/>
    <w:rsid w:val="00D010CE"/>
    <w:rsid w:val="00D04436"/>
    <w:rsid w:val="00D1061F"/>
    <w:rsid w:val="00D14CD3"/>
    <w:rsid w:val="00D20016"/>
    <w:rsid w:val="00D200A0"/>
    <w:rsid w:val="00D206D3"/>
    <w:rsid w:val="00D211A0"/>
    <w:rsid w:val="00D2249B"/>
    <w:rsid w:val="00D3404E"/>
    <w:rsid w:val="00D35791"/>
    <w:rsid w:val="00D4601C"/>
    <w:rsid w:val="00D471D9"/>
    <w:rsid w:val="00D50BE5"/>
    <w:rsid w:val="00D50BF2"/>
    <w:rsid w:val="00D62744"/>
    <w:rsid w:val="00D633C9"/>
    <w:rsid w:val="00D73911"/>
    <w:rsid w:val="00D83D15"/>
    <w:rsid w:val="00D84151"/>
    <w:rsid w:val="00D853EC"/>
    <w:rsid w:val="00D921E0"/>
    <w:rsid w:val="00D97643"/>
    <w:rsid w:val="00DA13AD"/>
    <w:rsid w:val="00DA3031"/>
    <w:rsid w:val="00DB027D"/>
    <w:rsid w:val="00DB03AF"/>
    <w:rsid w:val="00DB1EA7"/>
    <w:rsid w:val="00DB518A"/>
    <w:rsid w:val="00DC05B7"/>
    <w:rsid w:val="00DC2106"/>
    <w:rsid w:val="00DC2CB5"/>
    <w:rsid w:val="00DC54C3"/>
    <w:rsid w:val="00DC776C"/>
    <w:rsid w:val="00DC77BE"/>
    <w:rsid w:val="00DD0585"/>
    <w:rsid w:val="00DD09E4"/>
    <w:rsid w:val="00DD0A81"/>
    <w:rsid w:val="00DD2C5B"/>
    <w:rsid w:val="00DD3D93"/>
    <w:rsid w:val="00DD477C"/>
    <w:rsid w:val="00DD4A84"/>
    <w:rsid w:val="00DE0129"/>
    <w:rsid w:val="00DE4720"/>
    <w:rsid w:val="00DE4892"/>
    <w:rsid w:val="00DE5C22"/>
    <w:rsid w:val="00DF126D"/>
    <w:rsid w:val="00DF1355"/>
    <w:rsid w:val="00DF2F7F"/>
    <w:rsid w:val="00DF5B53"/>
    <w:rsid w:val="00E008E6"/>
    <w:rsid w:val="00E00990"/>
    <w:rsid w:val="00E0611B"/>
    <w:rsid w:val="00E06FDC"/>
    <w:rsid w:val="00E10CEA"/>
    <w:rsid w:val="00E11D23"/>
    <w:rsid w:val="00E16E54"/>
    <w:rsid w:val="00E2101D"/>
    <w:rsid w:val="00E22038"/>
    <w:rsid w:val="00E26551"/>
    <w:rsid w:val="00E27C59"/>
    <w:rsid w:val="00E32E14"/>
    <w:rsid w:val="00E435A7"/>
    <w:rsid w:val="00E44D96"/>
    <w:rsid w:val="00E4587E"/>
    <w:rsid w:val="00E45C9E"/>
    <w:rsid w:val="00E473DA"/>
    <w:rsid w:val="00E61B73"/>
    <w:rsid w:val="00E620E9"/>
    <w:rsid w:val="00E6232C"/>
    <w:rsid w:val="00E64719"/>
    <w:rsid w:val="00E667AE"/>
    <w:rsid w:val="00E72A97"/>
    <w:rsid w:val="00E7486B"/>
    <w:rsid w:val="00E756CA"/>
    <w:rsid w:val="00E81D40"/>
    <w:rsid w:val="00E82410"/>
    <w:rsid w:val="00E825F2"/>
    <w:rsid w:val="00E82B06"/>
    <w:rsid w:val="00E8340B"/>
    <w:rsid w:val="00E85042"/>
    <w:rsid w:val="00E85C6E"/>
    <w:rsid w:val="00EA20C0"/>
    <w:rsid w:val="00EA2BD6"/>
    <w:rsid w:val="00EA3605"/>
    <w:rsid w:val="00EA3C94"/>
    <w:rsid w:val="00EB1734"/>
    <w:rsid w:val="00EB2FEC"/>
    <w:rsid w:val="00EB52EE"/>
    <w:rsid w:val="00EB5718"/>
    <w:rsid w:val="00EC1715"/>
    <w:rsid w:val="00EC2272"/>
    <w:rsid w:val="00EC256B"/>
    <w:rsid w:val="00EC3775"/>
    <w:rsid w:val="00ED13F9"/>
    <w:rsid w:val="00ED15DA"/>
    <w:rsid w:val="00ED5C50"/>
    <w:rsid w:val="00EE00B5"/>
    <w:rsid w:val="00EE079F"/>
    <w:rsid w:val="00EE089E"/>
    <w:rsid w:val="00EE33F4"/>
    <w:rsid w:val="00EE4FEC"/>
    <w:rsid w:val="00EE5694"/>
    <w:rsid w:val="00EE5FA4"/>
    <w:rsid w:val="00EF1121"/>
    <w:rsid w:val="00EF1F85"/>
    <w:rsid w:val="00EF3B8E"/>
    <w:rsid w:val="00EF4537"/>
    <w:rsid w:val="00EF634A"/>
    <w:rsid w:val="00EF7E70"/>
    <w:rsid w:val="00F029F4"/>
    <w:rsid w:val="00F038D4"/>
    <w:rsid w:val="00F05A1B"/>
    <w:rsid w:val="00F148F1"/>
    <w:rsid w:val="00F14BB4"/>
    <w:rsid w:val="00F15CF3"/>
    <w:rsid w:val="00F2035E"/>
    <w:rsid w:val="00F24BE8"/>
    <w:rsid w:val="00F250C5"/>
    <w:rsid w:val="00F30920"/>
    <w:rsid w:val="00F32E54"/>
    <w:rsid w:val="00F43263"/>
    <w:rsid w:val="00F44485"/>
    <w:rsid w:val="00F44581"/>
    <w:rsid w:val="00F45E31"/>
    <w:rsid w:val="00F50467"/>
    <w:rsid w:val="00F50D8F"/>
    <w:rsid w:val="00F52484"/>
    <w:rsid w:val="00F54C22"/>
    <w:rsid w:val="00F57125"/>
    <w:rsid w:val="00F61776"/>
    <w:rsid w:val="00F6764D"/>
    <w:rsid w:val="00F677A0"/>
    <w:rsid w:val="00F76A66"/>
    <w:rsid w:val="00F776E4"/>
    <w:rsid w:val="00F83CB3"/>
    <w:rsid w:val="00F87614"/>
    <w:rsid w:val="00F9023C"/>
    <w:rsid w:val="00F91A98"/>
    <w:rsid w:val="00F95305"/>
    <w:rsid w:val="00F97327"/>
    <w:rsid w:val="00F97CE0"/>
    <w:rsid w:val="00FA08E7"/>
    <w:rsid w:val="00FA164F"/>
    <w:rsid w:val="00FA231C"/>
    <w:rsid w:val="00FA3CCD"/>
    <w:rsid w:val="00FB0F89"/>
    <w:rsid w:val="00FB1D3E"/>
    <w:rsid w:val="00FB3E74"/>
    <w:rsid w:val="00FB741C"/>
    <w:rsid w:val="00FC02B1"/>
    <w:rsid w:val="00FC0E3E"/>
    <w:rsid w:val="00FC448F"/>
    <w:rsid w:val="00FD1332"/>
    <w:rsid w:val="00FD70ED"/>
    <w:rsid w:val="00FD7964"/>
    <w:rsid w:val="00FE1080"/>
    <w:rsid w:val="00FE3C99"/>
    <w:rsid w:val="00FE5A97"/>
    <w:rsid w:val="00FF1C2B"/>
    <w:rsid w:val="00FF398F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AE9DF"/>
  <w15:docId w15:val="{C47A001C-87A8-4B7F-A1D4-E3FBACA2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9C6"/>
    <w:rPr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1C7CA6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C7CA6"/>
    <w:pPr>
      <w:tabs>
        <w:tab w:val="center" w:pos="4320"/>
        <w:tab w:val="right" w:pos="8640"/>
      </w:tabs>
    </w:pPr>
  </w:style>
  <w:style w:type="character" w:styleId="Hyperlink">
    <w:name w:val="Hyperlink"/>
    <w:rsid w:val="001C7CA6"/>
    <w:rPr>
      <w:color w:val="0000FF"/>
      <w:u w:val="single"/>
    </w:rPr>
  </w:style>
  <w:style w:type="character" w:customStyle="1" w:styleId="Titlu6Caracter">
    <w:name w:val="Titlu 6 Caracter"/>
    <w:link w:val="Titlu6"/>
    <w:rsid w:val="001C7CA6"/>
    <w:rPr>
      <w:b/>
      <w:bCs/>
      <w:sz w:val="22"/>
      <w:szCs w:val="22"/>
      <w:lang w:val="en-US" w:eastAsia="en-US" w:bidi="ar-SA"/>
    </w:rPr>
  </w:style>
  <w:style w:type="table" w:styleId="Tabelgril">
    <w:name w:val="Table Grid"/>
    <w:basedOn w:val="TabelNormal"/>
    <w:rsid w:val="00CF0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chor1">
    <w:name w:val="panchor1"/>
    <w:rsid w:val="00BA5C05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CaracterCaracter1">
    <w:name w:val="Caracter Caracter1"/>
    <w:basedOn w:val="Normal"/>
    <w:rsid w:val="009D276E"/>
    <w:rPr>
      <w:sz w:val="24"/>
      <w:szCs w:val="24"/>
      <w:lang w:val="pl-PL" w:eastAsia="pl-PL"/>
    </w:rPr>
  </w:style>
  <w:style w:type="paragraph" w:styleId="Antet">
    <w:name w:val="header"/>
    <w:basedOn w:val="Normal"/>
    <w:link w:val="AntetCaracter"/>
    <w:uiPriority w:val="99"/>
    <w:rsid w:val="00FD796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FD7964"/>
    <w:rPr>
      <w:lang w:eastAsia="ro-RO"/>
    </w:rPr>
  </w:style>
  <w:style w:type="paragraph" w:styleId="TextnBalon">
    <w:name w:val="Balloon Text"/>
    <w:basedOn w:val="Normal"/>
    <w:link w:val="TextnBalonCaracter"/>
    <w:rsid w:val="00FD79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FD7964"/>
    <w:rPr>
      <w:rFonts w:ascii="Tahoma" w:hAnsi="Tahoma" w:cs="Tahoma"/>
      <w:sz w:val="16"/>
      <w:szCs w:val="16"/>
      <w:lang w:eastAsia="ro-RO"/>
    </w:rPr>
  </w:style>
  <w:style w:type="paragraph" w:styleId="Textsimplu">
    <w:name w:val="Plain Text"/>
    <w:basedOn w:val="Normal"/>
    <w:link w:val="TextsimpluCaracter"/>
    <w:uiPriority w:val="99"/>
    <w:unhideWhenUsed/>
    <w:rsid w:val="00FD7964"/>
    <w:pPr>
      <w:ind w:firstLine="1134"/>
      <w:jc w:val="both"/>
    </w:pPr>
    <w:rPr>
      <w:rFonts w:ascii="Consolas" w:eastAsia="Calibri" w:hAnsi="Consolas"/>
      <w:sz w:val="21"/>
      <w:szCs w:val="21"/>
      <w:lang w:val="ro-RO"/>
    </w:rPr>
  </w:style>
  <w:style w:type="character" w:customStyle="1" w:styleId="TextsimpluCaracter">
    <w:name w:val="Text simplu Caracter"/>
    <w:link w:val="Textsimplu"/>
    <w:uiPriority w:val="99"/>
    <w:rsid w:val="00FD7964"/>
    <w:rPr>
      <w:rFonts w:ascii="Consolas" w:eastAsia="Calibri" w:hAnsi="Consolas"/>
      <w:sz w:val="21"/>
      <w:szCs w:val="21"/>
      <w:lang w:val="ro-RO" w:eastAsia="ro-RO"/>
    </w:rPr>
  </w:style>
  <w:style w:type="character" w:customStyle="1" w:styleId="Bodytext35">
    <w:name w:val="Body text (35)_"/>
    <w:link w:val="Bodytext350"/>
    <w:rsid w:val="00FD7964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rsid w:val="00FD7964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FD7964"/>
    <w:pPr>
      <w:widowControl w:val="0"/>
      <w:shd w:val="clear" w:color="auto" w:fill="FFFFFF"/>
      <w:spacing w:line="98" w:lineRule="exact"/>
      <w:ind w:firstLine="1134"/>
      <w:jc w:val="both"/>
    </w:pPr>
    <w:rPr>
      <w:rFonts w:ascii="Verdana" w:eastAsia="Verdana" w:hAnsi="Verdana" w:cs="Verdana"/>
      <w:sz w:val="8"/>
      <w:szCs w:val="8"/>
      <w:lang w:eastAsia="en-US"/>
    </w:rPr>
  </w:style>
  <w:style w:type="character" w:customStyle="1" w:styleId="Bodytext26">
    <w:name w:val="Body text (26)_"/>
    <w:link w:val="Bodytext260"/>
    <w:rsid w:val="00FD7964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Bodytext26Exact">
    <w:name w:val="Body text (26) Exact"/>
    <w:rsid w:val="00FD7964"/>
    <w:rPr>
      <w:rFonts w:ascii="Segoe UI" w:eastAsia="Segoe UI" w:hAnsi="Segoe UI" w:cs="Segoe UI"/>
      <w:b/>
      <w:bCs/>
      <w:color w:val="23409A"/>
      <w:spacing w:val="0"/>
      <w:w w:val="100"/>
      <w:position w:val="0"/>
      <w:sz w:val="9"/>
      <w:szCs w:val="9"/>
      <w:shd w:val="clear" w:color="auto" w:fill="FFFFFF"/>
      <w:lang w:val="ro-RO" w:eastAsia="ro-RO" w:bidi="ro-RO"/>
    </w:rPr>
  </w:style>
  <w:style w:type="paragraph" w:customStyle="1" w:styleId="Bodytext260">
    <w:name w:val="Body text (26)"/>
    <w:basedOn w:val="Normal"/>
    <w:link w:val="Bodytext26"/>
    <w:rsid w:val="00FD7964"/>
    <w:pPr>
      <w:widowControl w:val="0"/>
      <w:shd w:val="clear" w:color="auto" w:fill="FFFFFF"/>
      <w:spacing w:after="760" w:line="120" w:lineRule="exact"/>
      <w:ind w:firstLine="1134"/>
      <w:jc w:val="both"/>
    </w:pPr>
    <w:rPr>
      <w:rFonts w:ascii="Segoe UI" w:eastAsia="Segoe UI" w:hAnsi="Segoe UI" w:cs="Segoe UI"/>
      <w:b/>
      <w:bCs/>
      <w:sz w:val="9"/>
      <w:szCs w:val="9"/>
      <w:lang w:eastAsia="en-US"/>
    </w:rPr>
  </w:style>
  <w:style w:type="paragraph" w:styleId="Listparagraf">
    <w:name w:val="List Paragraph"/>
    <w:basedOn w:val="Normal"/>
    <w:uiPriority w:val="34"/>
    <w:qFormat/>
    <w:rsid w:val="00EE079F"/>
    <w:pPr>
      <w:ind w:left="720"/>
      <w:contextualSpacing/>
    </w:pPr>
  </w:style>
  <w:style w:type="paragraph" w:customStyle="1" w:styleId="Default">
    <w:name w:val="Default"/>
    <w:rsid w:val="00723F9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s1">
    <w:name w:val="s1"/>
    <w:basedOn w:val="Fontdeparagrafimplicit"/>
    <w:rsid w:val="00E0611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E0611B"/>
    <w:rPr>
      <w:rFonts w:ascii="Helvetica" w:eastAsiaTheme="minorEastAsia" w:hAnsi="Helvetica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DA13AD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SubsolCaracter">
    <w:name w:val="Subsol Caracter"/>
    <w:basedOn w:val="Fontdeparagrafimplicit"/>
    <w:link w:val="Subsol"/>
    <w:rsid w:val="008D492C"/>
    <w:rPr>
      <w:lang w:val="en-US" w:eastAsia="ro-RO"/>
    </w:rPr>
  </w:style>
  <w:style w:type="character" w:customStyle="1" w:styleId="A6">
    <w:name w:val="A6"/>
    <w:uiPriority w:val="99"/>
    <w:rsid w:val="001F7572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ct@jandarmeriailfov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ndarmeriailfov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2150-8161-41AB-B0B0-E9818257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MINISTERUL AFACERILOR INTERNE</vt:lpstr>
      <vt:lpstr>MINISTERUL AFACERILOR INTERNE</vt:lpstr>
    </vt:vector>
  </TitlesOfParts>
  <Company>UM0596</Company>
  <LinksUpToDate>false</LinksUpToDate>
  <CharactersWithSpaces>3691</CharactersWithSpaces>
  <SharedDoc>false</SharedDoc>
  <HLinks>
    <vt:vector size="6" baseType="variant"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http://www.inforegio.ro/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Marius Vlad 596</dc:creator>
  <cp:lastModifiedBy>andrei.vineticu</cp:lastModifiedBy>
  <cp:revision>11</cp:revision>
  <cp:lastPrinted>2025-10-30T07:58:00Z</cp:lastPrinted>
  <dcterms:created xsi:type="dcterms:W3CDTF">2024-12-04T13:35:00Z</dcterms:created>
  <dcterms:modified xsi:type="dcterms:W3CDTF">2025-10-30T07:58:00Z</dcterms:modified>
</cp:coreProperties>
</file>