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EE" w:rsidRPr="00B5380D" w:rsidRDefault="006C22EE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5380D">
        <w:rPr>
          <w:rFonts w:ascii="Arial" w:hAnsi="Arial" w:cs="Arial"/>
          <w:sz w:val="32"/>
          <w:szCs w:val="32"/>
        </w:rPr>
        <w:t>O nouă ediție a Bursei Generale a Locurilor de Muncă</w:t>
      </w:r>
    </w:p>
    <w:p w:rsidR="006C22EE" w:rsidRPr="00B5380D" w:rsidRDefault="006C22EE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6C22EE" w:rsidRPr="00B5380D" w:rsidRDefault="004E0CB0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@ Angajatorii au oferit pentru ilfoveni </w:t>
      </w:r>
      <w:r w:rsidR="006C22EE" w:rsidRPr="00B5380D">
        <w:rPr>
          <w:rFonts w:ascii="Arial" w:hAnsi="Arial" w:cs="Arial"/>
          <w:sz w:val="32"/>
          <w:szCs w:val="32"/>
        </w:rPr>
        <w:t>aproape 500 de locuri de muncă</w:t>
      </w:r>
      <w:r>
        <w:rPr>
          <w:rFonts w:ascii="Arial" w:hAnsi="Arial" w:cs="Arial"/>
          <w:sz w:val="32"/>
          <w:szCs w:val="32"/>
        </w:rPr>
        <w:t xml:space="preserve"> disponibile</w:t>
      </w:r>
    </w:p>
    <w:p w:rsidR="006C22EE" w:rsidRPr="00B5380D" w:rsidRDefault="006C22EE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6C22EE" w:rsidRPr="00B5380D" w:rsidRDefault="006C22EE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2B08A3" w:rsidRPr="00B5380D" w:rsidRDefault="003E6781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5380D">
        <w:rPr>
          <w:rFonts w:ascii="Arial" w:hAnsi="Arial" w:cs="Arial"/>
          <w:sz w:val="32"/>
          <w:szCs w:val="32"/>
        </w:rPr>
        <w:t xml:space="preserve">Instituția Prefectului - Județul Ilfov a fost gazdă, săptămâna trecută, </w:t>
      </w:r>
      <w:r w:rsidR="006C22EE" w:rsidRPr="00B5380D">
        <w:rPr>
          <w:rFonts w:ascii="Arial" w:hAnsi="Arial" w:cs="Arial"/>
          <w:sz w:val="32"/>
          <w:szCs w:val="32"/>
        </w:rPr>
        <w:t>a Bursei Generale</w:t>
      </w:r>
      <w:r w:rsidRPr="00B5380D">
        <w:rPr>
          <w:rFonts w:ascii="Arial" w:hAnsi="Arial" w:cs="Arial"/>
          <w:sz w:val="32"/>
          <w:szCs w:val="32"/>
        </w:rPr>
        <w:t xml:space="preserve"> a Locurilor de Muncă, organizată de Agenția Județeană pentru O</w:t>
      </w:r>
      <w:r w:rsidR="006C22EE" w:rsidRPr="00B5380D">
        <w:rPr>
          <w:rFonts w:ascii="Arial" w:hAnsi="Arial" w:cs="Arial"/>
          <w:sz w:val="32"/>
          <w:szCs w:val="32"/>
        </w:rPr>
        <w:t>cupare și Formare Profesională I</w:t>
      </w:r>
      <w:r w:rsidRPr="00B5380D">
        <w:rPr>
          <w:rFonts w:ascii="Arial" w:hAnsi="Arial" w:cs="Arial"/>
          <w:sz w:val="32"/>
          <w:szCs w:val="32"/>
        </w:rPr>
        <w:t xml:space="preserve">lfov, eveniment la care au participat </w:t>
      </w:r>
      <w:r w:rsidR="004E0CB0">
        <w:rPr>
          <w:rFonts w:ascii="Arial" w:hAnsi="Arial" w:cs="Arial"/>
          <w:sz w:val="32"/>
          <w:szCs w:val="32"/>
        </w:rPr>
        <w:t>zeci</w:t>
      </w:r>
      <w:r w:rsidRPr="00B5380D">
        <w:rPr>
          <w:rFonts w:ascii="Arial" w:hAnsi="Arial" w:cs="Arial"/>
          <w:sz w:val="32"/>
          <w:szCs w:val="32"/>
        </w:rPr>
        <w:t xml:space="preserve"> de anga</w:t>
      </w:r>
      <w:r w:rsidR="004E0CB0">
        <w:rPr>
          <w:rFonts w:ascii="Arial" w:hAnsi="Arial" w:cs="Arial"/>
          <w:sz w:val="32"/>
          <w:szCs w:val="32"/>
        </w:rPr>
        <w:t>jatori</w:t>
      </w:r>
      <w:r w:rsidRPr="00B5380D">
        <w:rPr>
          <w:rFonts w:ascii="Arial" w:hAnsi="Arial" w:cs="Arial"/>
          <w:sz w:val="32"/>
          <w:szCs w:val="32"/>
        </w:rPr>
        <w:t xml:space="preserve"> care au oferit aproape 500 de locuri de muncă.</w:t>
      </w:r>
    </w:p>
    <w:p w:rsidR="003E6781" w:rsidRPr="00B5380D" w:rsidRDefault="003E6781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3E6781" w:rsidRPr="00B5380D" w:rsidRDefault="003E6781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5380D">
        <w:rPr>
          <w:rFonts w:ascii="Arial" w:hAnsi="Arial" w:cs="Arial"/>
          <w:sz w:val="32"/>
          <w:szCs w:val="32"/>
        </w:rPr>
        <w:t>Carmen ISTRATE</w:t>
      </w:r>
    </w:p>
    <w:p w:rsidR="003E6781" w:rsidRPr="00B5380D" w:rsidRDefault="003E6781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4E0CB0" w:rsidRPr="00B5380D" w:rsidRDefault="003E6781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5380D">
        <w:rPr>
          <w:rFonts w:ascii="Arial" w:hAnsi="Arial" w:cs="Arial"/>
          <w:sz w:val="32"/>
          <w:szCs w:val="32"/>
        </w:rPr>
        <w:t>Așadar, de la primele ore ale dimineții</w:t>
      </w:r>
      <w:r w:rsidR="004E0CB0">
        <w:rPr>
          <w:rFonts w:ascii="Arial" w:hAnsi="Arial" w:cs="Arial"/>
          <w:sz w:val="32"/>
          <w:szCs w:val="32"/>
        </w:rPr>
        <w:t xml:space="preserve"> de vineri, 12 mai,</w:t>
      </w:r>
      <w:r w:rsidRPr="00B5380D">
        <w:rPr>
          <w:rFonts w:ascii="Arial" w:hAnsi="Arial" w:cs="Arial"/>
          <w:sz w:val="32"/>
          <w:szCs w:val="32"/>
        </w:rPr>
        <w:t xml:space="preserve">, la intrarea în instituție s-a format coadă, locurile de muncă oferite pentru această ediție de Bursă fiind variate. Pentru </w:t>
      </w:r>
      <w:r w:rsidR="004E0CB0">
        <w:rPr>
          <w:rFonts w:ascii="Arial" w:hAnsi="Arial" w:cs="Arial"/>
          <w:sz w:val="32"/>
          <w:szCs w:val="32"/>
        </w:rPr>
        <w:t>cei aflați</w:t>
      </w:r>
      <w:r w:rsidRPr="00B5380D">
        <w:rPr>
          <w:rFonts w:ascii="Arial" w:hAnsi="Arial" w:cs="Arial"/>
          <w:sz w:val="32"/>
          <w:szCs w:val="32"/>
        </w:rPr>
        <w:t xml:space="preserve"> în căutarea unui loc de muncă au fost disponibile peste 400 de joburi necesitând studii medii și </w:t>
      </w:r>
      <w:r w:rsidR="006C22EE" w:rsidRPr="00B5380D">
        <w:rPr>
          <w:rFonts w:ascii="Arial" w:hAnsi="Arial" w:cs="Arial"/>
          <w:sz w:val="32"/>
          <w:szCs w:val="32"/>
        </w:rPr>
        <w:t xml:space="preserve">circa </w:t>
      </w:r>
      <w:r w:rsidRPr="00B5380D">
        <w:rPr>
          <w:rFonts w:ascii="Arial" w:hAnsi="Arial" w:cs="Arial"/>
          <w:sz w:val="32"/>
          <w:szCs w:val="32"/>
        </w:rPr>
        <w:t xml:space="preserve">40 pentru studii superioare. Angajatorii au căutat administrator rețea de calculatoare, asistent farmacie și farmaciști, ingineri industrie alimentară, medici </w:t>
      </w:r>
      <w:r w:rsidRPr="00B5380D">
        <w:rPr>
          <w:rFonts w:ascii="Arial" w:hAnsi="Arial" w:cs="Arial"/>
          <w:sz w:val="32"/>
          <w:szCs w:val="32"/>
        </w:rPr>
        <w:lastRenderedPageBreak/>
        <w:t>veterinari, agenți comerciali și</w:t>
      </w:r>
      <w:r w:rsidR="006C22EE" w:rsidRPr="00B5380D">
        <w:rPr>
          <w:rFonts w:ascii="Arial" w:hAnsi="Arial" w:cs="Arial"/>
          <w:sz w:val="32"/>
          <w:szCs w:val="32"/>
        </w:rPr>
        <w:t xml:space="preserve"> agenți</w:t>
      </w:r>
      <w:r w:rsidRPr="00B5380D">
        <w:rPr>
          <w:rFonts w:ascii="Arial" w:hAnsi="Arial" w:cs="Arial"/>
          <w:sz w:val="32"/>
          <w:szCs w:val="32"/>
        </w:rPr>
        <w:t xml:space="preserve"> pentru cu</w:t>
      </w:r>
      <w:r w:rsidR="006C22EE" w:rsidRPr="00B5380D">
        <w:rPr>
          <w:rFonts w:ascii="Arial" w:hAnsi="Arial" w:cs="Arial"/>
          <w:sz w:val="32"/>
          <w:szCs w:val="32"/>
        </w:rPr>
        <w:t>rățenie, agenți de securitate sau</w:t>
      </w:r>
      <w:r w:rsidRPr="00B5380D">
        <w:rPr>
          <w:rFonts w:ascii="Arial" w:hAnsi="Arial" w:cs="Arial"/>
          <w:sz w:val="32"/>
          <w:szCs w:val="32"/>
        </w:rPr>
        <w:t xml:space="preserve"> pentru vânzări, bucătari, casieri, contabili, electricieni, electromecanici, femei de serviciu, gestionari, infirmiere</w:t>
      </w:r>
      <w:r w:rsidR="000215ED" w:rsidRPr="00B5380D">
        <w:rPr>
          <w:rFonts w:ascii="Arial" w:hAnsi="Arial" w:cs="Arial"/>
          <w:sz w:val="32"/>
          <w:szCs w:val="32"/>
        </w:rPr>
        <w:t>, muncitori necalificați pentru ambalarea de produse sau montare de piese, șoferi, stivuitoriști etc.</w:t>
      </w:r>
      <w:r w:rsidR="007060D9" w:rsidRPr="00B5380D">
        <w:rPr>
          <w:rFonts w:ascii="Arial" w:hAnsi="Arial" w:cs="Arial"/>
          <w:sz w:val="32"/>
          <w:szCs w:val="32"/>
        </w:rPr>
        <w:t xml:space="preserve"> Printre angajatori s-au aflat societăți cunoscute, precum A</w:t>
      </w:r>
      <w:r w:rsidR="004E0CB0">
        <w:rPr>
          <w:rFonts w:ascii="Arial" w:hAnsi="Arial" w:cs="Arial"/>
          <w:sz w:val="32"/>
          <w:szCs w:val="32"/>
        </w:rPr>
        <w:t>lka</w:t>
      </w:r>
      <w:r w:rsidR="007060D9" w:rsidRPr="00B5380D">
        <w:rPr>
          <w:rFonts w:ascii="Arial" w:hAnsi="Arial" w:cs="Arial"/>
          <w:sz w:val="32"/>
          <w:szCs w:val="32"/>
        </w:rPr>
        <w:t xml:space="preserve"> Trading Co SRL, Dr. Max România, Flanco Retail, Montecristo Retail Ro, Ocean Fish SRL, 3R Green SRL, Rădăcini Auto Moto, Superbet Betting &amp; Gaming, Tuborg, Vel Pitar etc.</w:t>
      </w:r>
    </w:p>
    <w:p w:rsidR="00227811" w:rsidRDefault="006C22EE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5380D">
        <w:rPr>
          <w:rFonts w:ascii="Arial" w:hAnsi="Arial" w:cs="Arial"/>
          <w:sz w:val="32"/>
          <w:szCs w:val="32"/>
        </w:rPr>
        <w:t xml:space="preserve">Pentru identificarea mai ușoară a unui loc de muncă corespunzător, ca de fiecare dată, AJOFM </w:t>
      </w:r>
      <w:r w:rsidR="004B1AE5" w:rsidRPr="00B5380D">
        <w:rPr>
          <w:rFonts w:ascii="Arial" w:hAnsi="Arial" w:cs="Arial"/>
          <w:sz w:val="32"/>
          <w:szCs w:val="32"/>
        </w:rPr>
        <w:t xml:space="preserve">Ilfov </w:t>
      </w:r>
      <w:r w:rsidRPr="00B5380D">
        <w:rPr>
          <w:rFonts w:ascii="Arial" w:hAnsi="Arial" w:cs="Arial"/>
          <w:sz w:val="32"/>
          <w:szCs w:val="32"/>
        </w:rPr>
        <w:t xml:space="preserve">a organizat puncte de informare și consiliere, unde personalul Agenției a oferit </w:t>
      </w:r>
      <w:r w:rsidR="004B1AE5" w:rsidRPr="00B5380D">
        <w:rPr>
          <w:rFonts w:ascii="Arial" w:hAnsi="Arial" w:cs="Arial"/>
          <w:sz w:val="32"/>
          <w:szCs w:val="32"/>
        </w:rPr>
        <w:t xml:space="preserve">toate </w:t>
      </w:r>
      <w:r w:rsidR="001A1CDE" w:rsidRPr="00B5380D">
        <w:rPr>
          <w:rFonts w:ascii="Arial" w:hAnsi="Arial" w:cs="Arial"/>
          <w:sz w:val="32"/>
          <w:szCs w:val="32"/>
        </w:rPr>
        <w:t xml:space="preserve">detaliile </w:t>
      </w:r>
      <w:r w:rsidR="004B1AE5" w:rsidRPr="00B5380D">
        <w:rPr>
          <w:rFonts w:ascii="Arial" w:hAnsi="Arial" w:cs="Arial"/>
          <w:sz w:val="32"/>
          <w:szCs w:val="32"/>
        </w:rPr>
        <w:t xml:space="preserve">solicitate de </w:t>
      </w:r>
      <w:r w:rsidR="001A1CDE" w:rsidRPr="00B5380D">
        <w:rPr>
          <w:rFonts w:ascii="Arial" w:hAnsi="Arial" w:cs="Arial"/>
          <w:sz w:val="32"/>
          <w:szCs w:val="32"/>
        </w:rPr>
        <w:t>cei interesați</w:t>
      </w:r>
      <w:r w:rsidRPr="00B5380D">
        <w:rPr>
          <w:rFonts w:ascii="Arial" w:hAnsi="Arial" w:cs="Arial"/>
          <w:sz w:val="32"/>
          <w:szCs w:val="32"/>
        </w:rPr>
        <w:t>. De asemenea, a existat și o zonă cu informații despre cursurile de calificare, recalificare, perfecționare sau specializare care se pot organiza la nivel de AJOFM, evident, tot pentru a veni în sprijinul celor care se află în căutar</w:t>
      </w:r>
      <w:r w:rsidR="001A1CDE" w:rsidRPr="00B5380D">
        <w:rPr>
          <w:rFonts w:ascii="Arial" w:hAnsi="Arial" w:cs="Arial"/>
          <w:sz w:val="32"/>
          <w:szCs w:val="32"/>
        </w:rPr>
        <w:t>ea unui loc de muncă, și care s</w:t>
      </w:r>
      <w:r w:rsidRPr="00B5380D">
        <w:rPr>
          <w:rFonts w:ascii="Arial" w:hAnsi="Arial" w:cs="Arial"/>
          <w:sz w:val="32"/>
          <w:szCs w:val="32"/>
        </w:rPr>
        <w:t>e</w:t>
      </w:r>
      <w:r w:rsidR="001A1CDE" w:rsidRPr="00B5380D">
        <w:rPr>
          <w:rFonts w:ascii="Arial" w:hAnsi="Arial" w:cs="Arial"/>
          <w:sz w:val="32"/>
          <w:szCs w:val="32"/>
        </w:rPr>
        <w:t xml:space="preserve"> </w:t>
      </w:r>
      <w:r w:rsidRPr="00B5380D">
        <w:rPr>
          <w:rFonts w:ascii="Arial" w:hAnsi="Arial" w:cs="Arial"/>
          <w:sz w:val="32"/>
          <w:szCs w:val="32"/>
        </w:rPr>
        <w:t>pot pregăti astfel pentru actuale</w:t>
      </w:r>
      <w:r w:rsidR="004E0CB0">
        <w:rPr>
          <w:rFonts w:ascii="Arial" w:hAnsi="Arial" w:cs="Arial"/>
          <w:sz w:val="32"/>
          <w:szCs w:val="32"/>
        </w:rPr>
        <w:t>le</w:t>
      </w:r>
      <w:r w:rsidR="001A1CDE" w:rsidRPr="00B5380D">
        <w:rPr>
          <w:rFonts w:ascii="Arial" w:hAnsi="Arial" w:cs="Arial"/>
          <w:sz w:val="32"/>
          <w:szCs w:val="32"/>
        </w:rPr>
        <w:t xml:space="preserve"> cerințe</w:t>
      </w:r>
      <w:r w:rsidRPr="00B5380D">
        <w:rPr>
          <w:rFonts w:ascii="Arial" w:hAnsi="Arial" w:cs="Arial"/>
          <w:sz w:val="32"/>
          <w:szCs w:val="32"/>
        </w:rPr>
        <w:t xml:space="preserve"> ale pieței </w:t>
      </w:r>
      <w:r w:rsidR="001A1CDE" w:rsidRPr="00B5380D">
        <w:rPr>
          <w:rFonts w:ascii="Arial" w:hAnsi="Arial" w:cs="Arial"/>
          <w:sz w:val="32"/>
          <w:szCs w:val="32"/>
        </w:rPr>
        <w:t>forței de</w:t>
      </w:r>
      <w:r w:rsidR="00227811" w:rsidRPr="00B5380D">
        <w:rPr>
          <w:rFonts w:ascii="Arial" w:hAnsi="Arial" w:cs="Arial"/>
          <w:sz w:val="32"/>
          <w:szCs w:val="32"/>
        </w:rPr>
        <w:t xml:space="preserve"> muncă, aflată într-o dinamică permanentă.</w:t>
      </w:r>
    </w:p>
    <w:p w:rsidR="004E0CB0" w:rsidRDefault="004E0CB0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4E0CB0" w:rsidRPr="00B5380D" w:rsidRDefault="004E0CB0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Atelier de lucru pentru absolvenți</w:t>
      </w:r>
    </w:p>
    <w:p w:rsidR="004E0CB0" w:rsidRDefault="00227811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5380D">
        <w:rPr>
          <w:rFonts w:ascii="Arial" w:hAnsi="Arial" w:cs="Arial"/>
          <w:sz w:val="32"/>
          <w:szCs w:val="32"/>
        </w:rPr>
        <w:lastRenderedPageBreak/>
        <w:t>Pentru elevi</w:t>
      </w:r>
      <w:r w:rsidR="004E0CB0">
        <w:rPr>
          <w:rFonts w:ascii="Arial" w:hAnsi="Arial" w:cs="Arial"/>
          <w:sz w:val="32"/>
          <w:szCs w:val="32"/>
        </w:rPr>
        <w:t>i</w:t>
      </w:r>
      <w:r w:rsidRPr="00B5380D">
        <w:rPr>
          <w:rFonts w:ascii="Arial" w:hAnsi="Arial" w:cs="Arial"/>
          <w:sz w:val="32"/>
          <w:szCs w:val="32"/>
        </w:rPr>
        <w:t xml:space="preserve"> din ani</w:t>
      </w:r>
      <w:r w:rsidR="004E0CB0">
        <w:rPr>
          <w:rFonts w:ascii="Arial" w:hAnsi="Arial" w:cs="Arial"/>
          <w:sz w:val="32"/>
          <w:szCs w:val="32"/>
        </w:rPr>
        <w:t>i</w:t>
      </w:r>
      <w:r w:rsidRPr="00B5380D">
        <w:rPr>
          <w:rFonts w:ascii="Arial" w:hAnsi="Arial" w:cs="Arial"/>
          <w:sz w:val="32"/>
          <w:szCs w:val="32"/>
        </w:rPr>
        <w:t xml:space="preserve"> terminali ai liceelor ilfovene a fost organizat un atelier de lucru, unde cei care urmează să intre curând în câmpul muncii au învățat tehnici</w:t>
      </w:r>
      <w:r w:rsidR="007060D9" w:rsidRPr="00B5380D">
        <w:rPr>
          <w:rFonts w:ascii="Arial" w:hAnsi="Arial" w:cs="Arial"/>
          <w:sz w:val="32"/>
          <w:szCs w:val="32"/>
        </w:rPr>
        <w:t xml:space="preserve"> corecte de căutare a unui loc de muncă, </w:t>
      </w:r>
      <w:r w:rsidRPr="00B5380D">
        <w:rPr>
          <w:rFonts w:ascii="Arial" w:hAnsi="Arial" w:cs="Arial"/>
          <w:sz w:val="32"/>
          <w:szCs w:val="32"/>
        </w:rPr>
        <w:t>precum conceperea unui CV europe</w:t>
      </w:r>
      <w:r w:rsidR="007060D9" w:rsidRPr="00B5380D">
        <w:rPr>
          <w:rFonts w:ascii="Arial" w:hAnsi="Arial" w:cs="Arial"/>
          <w:sz w:val="32"/>
          <w:szCs w:val="32"/>
        </w:rPr>
        <w:t>an, a unei scrisori d</w:t>
      </w:r>
      <w:r w:rsidRPr="00B5380D">
        <w:rPr>
          <w:rFonts w:ascii="Arial" w:hAnsi="Arial" w:cs="Arial"/>
          <w:sz w:val="32"/>
          <w:szCs w:val="32"/>
        </w:rPr>
        <w:t>e</w:t>
      </w:r>
      <w:r w:rsidR="007060D9" w:rsidRPr="00B5380D">
        <w:rPr>
          <w:rFonts w:ascii="Arial" w:hAnsi="Arial" w:cs="Arial"/>
          <w:sz w:val="32"/>
          <w:szCs w:val="32"/>
        </w:rPr>
        <w:t xml:space="preserve"> </w:t>
      </w:r>
      <w:r w:rsidRPr="00B5380D">
        <w:rPr>
          <w:rFonts w:ascii="Arial" w:hAnsi="Arial" w:cs="Arial"/>
          <w:sz w:val="32"/>
          <w:szCs w:val="32"/>
        </w:rPr>
        <w:t>intenție sau</w:t>
      </w:r>
      <w:r w:rsidR="007060D9" w:rsidRPr="00B5380D">
        <w:rPr>
          <w:rFonts w:ascii="Arial" w:hAnsi="Arial" w:cs="Arial"/>
          <w:sz w:val="32"/>
          <w:szCs w:val="32"/>
        </w:rPr>
        <w:t xml:space="preserve"> cum să se prezinte la un</w:t>
      </w:r>
      <w:r w:rsidRPr="00B5380D">
        <w:rPr>
          <w:rFonts w:ascii="Arial" w:hAnsi="Arial" w:cs="Arial"/>
          <w:sz w:val="32"/>
          <w:szCs w:val="32"/>
        </w:rPr>
        <w:t xml:space="preserve"> interviu pentru angajare.</w:t>
      </w:r>
    </w:p>
    <w:p w:rsidR="00877253" w:rsidRPr="00B5380D" w:rsidRDefault="007060D9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5380D">
        <w:rPr>
          <w:rFonts w:ascii="Arial" w:hAnsi="Arial" w:cs="Arial"/>
          <w:sz w:val="32"/>
          <w:szCs w:val="32"/>
        </w:rPr>
        <w:t xml:space="preserve">Tot aici, elevii au primi informații importante în legătură cu </w:t>
      </w:r>
      <w:r w:rsidR="00877253" w:rsidRPr="00B5380D">
        <w:rPr>
          <w:rFonts w:ascii="Arial" w:hAnsi="Arial" w:cs="Arial"/>
          <w:sz w:val="32"/>
          <w:szCs w:val="32"/>
        </w:rPr>
        <w:t xml:space="preserve">facilitățile de care pot beneficia, la momentul absolvirii liceului, dacă se înscriu în termen de 60 de zile, în baza de date a AJOFM. Dar și despre alte </w:t>
      </w:r>
      <w:r w:rsidR="004E0CB0">
        <w:rPr>
          <w:rFonts w:ascii="Arial" w:hAnsi="Arial" w:cs="Arial"/>
          <w:sz w:val="32"/>
          <w:szCs w:val="32"/>
        </w:rPr>
        <w:t>beneficii pe care le pot obține</w:t>
      </w:r>
      <w:r w:rsidR="00877253" w:rsidRPr="00B5380D">
        <w:rPr>
          <w:rFonts w:ascii="Arial" w:hAnsi="Arial" w:cs="Arial"/>
          <w:sz w:val="32"/>
          <w:szCs w:val="32"/>
        </w:rPr>
        <w:t xml:space="preserve"> atunci când își găsesc un loc de muncă, precum primele de mobilitate, prima de activare sau prima de relocare.</w:t>
      </w:r>
    </w:p>
    <w:p w:rsidR="007060D9" w:rsidRDefault="007060D9" w:rsidP="004E0CB0">
      <w:pPr>
        <w:spacing w:line="360" w:lineRule="auto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B5380D">
        <w:rPr>
          <w:rFonts w:ascii="Arial" w:hAnsi="Arial" w:cs="Arial"/>
          <w:sz w:val="32"/>
          <w:szCs w:val="32"/>
        </w:rPr>
        <w:t>La eveniment au fost prezenți și reprezentanți ai Agenției Naționale Împotriva Traficului de Persoane</w:t>
      </w:r>
      <w:r w:rsidR="00B632BE">
        <w:rPr>
          <w:rFonts w:ascii="Arial" w:hAnsi="Arial" w:cs="Arial"/>
          <w:sz w:val="32"/>
          <w:szCs w:val="32"/>
        </w:rPr>
        <w:t>,</w:t>
      </w:r>
      <w:r w:rsidRPr="00B5380D">
        <w:rPr>
          <w:rFonts w:ascii="Arial" w:hAnsi="Arial" w:cs="Arial"/>
          <w:sz w:val="32"/>
          <w:szCs w:val="32"/>
        </w:rPr>
        <w:t xml:space="preserve"> </w:t>
      </w:r>
      <w:r w:rsidR="00653016" w:rsidRPr="00B5380D">
        <w:rPr>
          <w:rFonts w:ascii="Arial" w:hAnsi="Arial" w:cs="Arial"/>
          <w:sz w:val="32"/>
          <w:szCs w:val="32"/>
        </w:rPr>
        <w:t xml:space="preserve">care au transmis celor aflați în căutarea unui loc de muncă </w:t>
      </w:r>
      <w:r w:rsidR="00B5380D">
        <w:rPr>
          <w:rFonts w:ascii="Arial" w:hAnsi="Arial" w:cs="Arial"/>
          <w:sz w:val="32"/>
          <w:szCs w:val="32"/>
        </w:rPr>
        <w:t xml:space="preserve">o serie de </w:t>
      </w:r>
      <w:r w:rsidR="00653016" w:rsidRPr="00B5380D">
        <w:rPr>
          <w:rFonts w:ascii="Arial" w:hAnsi="Arial" w:cs="Arial"/>
          <w:sz w:val="32"/>
          <w:szCs w:val="32"/>
        </w:rPr>
        <w:t xml:space="preserve">recomandări </w:t>
      </w:r>
      <w:r w:rsidR="004E0CB0">
        <w:rPr>
          <w:rFonts w:ascii="Arial" w:hAnsi="Arial" w:cs="Arial"/>
          <w:color w:val="333333"/>
          <w:sz w:val="32"/>
          <w:szCs w:val="32"/>
          <w:shd w:val="clear" w:color="auto" w:fill="FFFFFF"/>
        </w:rPr>
        <w:t>pentru evitarea</w:t>
      </w:r>
      <w:r w:rsidR="00653016" w:rsidRPr="00B5380D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situaţiilor de trafic de persoane în vederea exploatării prin muncă</w:t>
      </w:r>
      <w:r w:rsidR="00653016" w:rsidRPr="00B5380D">
        <w:rPr>
          <w:rFonts w:ascii="Arial" w:hAnsi="Arial" w:cs="Arial"/>
          <w:color w:val="333333"/>
          <w:sz w:val="32"/>
          <w:szCs w:val="32"/>
          <w:shd w:val="clear" w:color="auto" w:fill="FFFFFF"/>
        </w:rPr>
        <w:t>, dar și 20 de deținuți de</w:t>
      </w:r>
      <w:r w:rsidR="00B5380D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la Penitenciarul Jilava, aflați</w:t>
      </w:r>
      <w:r w:rsidR="00653016" w:rsidRPr="00B5380D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în </w:t>
      </w:r>
      <w:r w:rsidR="00B5380D">
        <w:rPr>
          <w:rFonts w:ascii="Arial" w:hAnsi="Arial" w:cs="Arial"/>
          <w:color w:val="333333"/>
          <w:sz w:val="32"/>
          <w:szCs w:val="32"/>
          <w:shd w:val="clear" w:color="auto" w:fill="FFFFFF"/>
        </w:rPr>
        <w:t>perioa</w:t>
      </w:r>
      <w:r w:rsidR="00B632BE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da de finalizare a detenției și </w:t>
      </w:r>
      <w:r w:rsidR="00B5380D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care au dorit să se intereseze de posibile locuri de muncă pe care le-ar putea accesa când </w:t>
      </w:r>
      <w:r w:rsidR="00B5380D" w:rsidRPr="00B5380D">
        <w:rPr>
          <w:rFonts w:ascii="Arial" w:hAnsi="Arial" w:cs="Arial"/>
          <w:color w:val="333333"/>
          <w:sz w:val="32"/>
          <w:szCs w:val="32"/>
          <w:shd w:val="clear" w:color="auto" w:fill="FFFFFF"/>
        </w:rPr>
        <w:t>vor termina de executat pedepsele</w:t>
      </w:r>
      <w:r w:rsidR="00653016" w:rsidRPr="00B5380D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="00770DDD">
        <w:rPr>
          <w:rFonts w:ascii="Arial" w:hAnsi="Arial" w:cs="Arial"/>
          <w:color w:val="333333"/>
          <w:sz w:val="32"/>
          <w:szCs w:val="32"/>
          <w:shd w:val="clear" w:color="auto" w:fill="FFFFFF"/>
        </w:rPr>
        <w:t>privative de libertate.</w:t>
      </w:r>
    </w:p>
    <w:p w:rsidR="00221110" w:rsidRDefault="003C3656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 </w:t>
      </w:r>
      <w:r w:rsidR="009056C5">
        <w:rPr>
          <w:rFonts w:ascii="Arial" w:hAnsi="Arial" w:cs="Arial"/>
          <w:sz w:val="32"/>
          <w:szCs w:val="32"/>
        </w:rPr>
        <w:t xml:space="preserve">alt </w:t>
      </w:r>
      <w:r>
        <w:rPr>
          <w:rFonts w:ascii="Arial" w:hAnsi="Arial" w:cs="Arial"/>
          <w:sz w:val="32"/>
          <w:szCs w:val="32"/>
        </w:rPr>
        <w:t xml:space="preserve">stand special a fost, de asemenea, cel dedicat persoanelor de cetățenie ucraineană, broșurile informative dedicate acestora fiind traduse special pentru a facilita comunicarea. De altfel, în </w:t>
      </w:r>
      <w:r>
        <w:rPr>
          <w:rFonts w:ascii="Arial" w:hAnsi="Arial" w:cs="Arial"/>
          <w:sz w:val="32"/>
          <w:szCs w:val="32"/>
        </w:rPr>
        <w:lastRenderedPageBreak/>
        <w:t>b</w:t>
      </w:r>
      <w:r w:rsidR="00C5793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za de date a AJOFM Ilfov figurează înscrise 111 persoane din Ucraina</w:t>
      </w:r>
      <w:r w:rsidR="009056C5">
        <w:rPr>
          <w:rFonts w:ascii="Arial" w:hAnsi="Arial" w:cs="Arial"/>
          <w:sz w:val="32"/>
          <w:szCs w:val="32"/>
        </w:rPr>
        <w:t>,</w:t>
      </w:r>
      <w:r w:rsidR="00221110">
        <w:rPr>
          <w:rFonts w:ascii="Arial" w:hAnsi="Arial" w:cs="Arial"/>
          <w:sz w:val="32"/>
          <w:szCs w:val="32"/>
        </w:rPr>
        <w:t xml:space="preserve"> aflate în căutare de serviciu.</w:t>
      </w:r>
    </w:p>
    <w:p w:rsidR="009056C5" w:rsidRDefault="009056C5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Sau standul EURES, unde cei interesați de un loc de muncă în Aria Economică Europeană au avut acces la oferta actualizată.</w:t>
      </w:r>
    </w:p>
    <w:p w:rsidR="004E0CB0" w:rsidRDefault="004E0CB0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4E0CB0" w:rsidRDefault="004E0CB0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Creșterea gradului de ocupare</w:t>
      </w:r>
      <w:bookmarkStart w:id="0" w:name="_GoBack"/>
      <w:bookmarkEnd w:id="0"/>
    </w:p>
    <w:p w:rsidR="004E0CB0" w:rsidRDefault="004E0CB0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C57938" w:rsidRPr="00B5380D" w:rsidRDefault="00EC3C32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”Și la această ediție a Bursei Generale a Locurilor de Muncă obiectivul nostru a fost acela de a crește gradul de ocupare a absolvenților, șomerilor, persoanelor aflate în căutarea unui loc de muncă, prin întâlnirea directă a cererii cu oferta de locuri de muncă, în condiții de concurență loială, </w:t>
      </w:r>
      <w:r w:rsidR="004E0CB0">
        <w:rPr>
          <w:rFonts w:ascii="Arial" w:hAnsi="Arial" w:cs="Arial"/>
          <w:sz w:val="32"/>
          <w:szCs w:val="32"/>
        </w:rPr>
        <w:t>de tranparenț</w:t>
      </w:r>
      <w:r>
        <w:rPr>
          <w:rFonts w:ascii="Arial" w:hAnsi="Arial" w:cs="Arial"/>
          <w:sz w:val="32"/>
          <w:szCs w:val="32"/>
        </w:rPr>
        <w:t xml:space="preserve">ă. Agenții economici participanți au avut posibilitatea de a-și recruta direct </w:t>
      </w:r>
      <w:r w:rsidR="004E0CB0">
        <w:rPr>
          <w:rFonts w:ascii="Arial" w:hAnsi="Arial" w:cs="Arial"/>
          <w:sz w:val="32"/>
          <w:szCs w:val="32"/>
        </w:rPr>
        <w:t>viitorii angajați, fără interm</w:t>
      </w:r>
      <w:r>
        <w:rPr>
          <w:rFonts w:ascii="Arial" w:hAnsi="Arial" w:cs="Arial"/>
          <w:sz w:val="32"/>
          <w:szCs w:val="32"/>
        </w:rPr>
        <w:t xml:space="preserve">ediari, în funcție de cerințele pe care </w:t>
      </w:r>
      <w:r w:rsidR="00512074">
        <w:rPr>
          <w:rFonts w:ascii="Arial" w:hAnsi="Arial" w:cs="Arial"/>
          <w:sz w:val="32"/>
          <w:szCs w:val="32"/>
        </w:rPr>
        <w:t>respectivul loc</w:t>
      </w:r>
      <w:r>
        <w:rPr>
          <w:rFonts w:ascii="Arial" w:hAnsi="Arial" w:cs="Arial"/>
          <w:sz w:val="32"/>
          <w:szCs w:val="32"/>
        </w:rPr>
        <w:t xml:space="preserve"> de muncă le solicită”, ne-a declarat directorul executiv al AJOFM Ilfov, Georgiana Țigănașu.</w:t>
      </w:r>
    </w:p>
    <w:p w:rsidR="007060D9" w:rsidRPr="00B5380D" w:rsidRDefault="00AB2B40" w:rsidP="004E0CB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”Bursa Locurilor de Muncă reprezintă o oportunitate pentru toți solicitanții de locuri de muncă interesați de a cunoaște mai bine piața muncii, de a găsi efectiv un job conform pregătirii lor profesionale sau, în ultimă instanță, de a se reorienta profesional spre ocupații cu mai mari posibilități de angajare pe termen mediu și lung”, a completat, la rândul său, Iulian Gavrilescu.</w:t>
      </w:r>
    </w:p>
    <w:sectPr w:rsidR="007060D9" w:rsidRPr="00B5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0B"/>
    <w:rsid w:val="000215ED"/>
    <w:rsid w:val="001A1CDE"/>
    <w:rsid w:val="00221110"/>
    <w:rsid w:val="00227811"/>
    <w:rsid w:val="0037135A"/>
    <w:rsid w:val="003C3656"/>
    <w:rsid w:val="003E6781"/>
    <w:rsid w:val="00437C90"/>
    <w:rsid w:val="004B1AE5"/>
    <w:rsid w:val="004E0CB0"/>
    <w:rsid w:val="00512074"/>
    <w:rsid w:val="00653016"/>
    <w:rsid w:val="006C22EE"/>
    <w:rsid w:val="007060D9"/>
    <w:rsid w:val="00770DDD"/>
    <w:rsid w:val="00877253"/>
    <w:rsid w:val="009056C5"/>
    <w:rsid w:val="0097233A"/>
    <w:rsid w:val="00AB2B40"/>
    <w:rsid w:val="00B5380D"/>
    <w:rsid w:val="00B632BE"/>
    <w:rsid w:val="00C57938"/>
    <w:rsid w:val="00C7020B"/>
    <w:rsid w:val="00E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E8CA5"/>
  <w15:chartTrackingRefBased/>
  <w15:docId w15:val="{7CF62FAB-E0F0-4902-8F67-5A51B4EF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727</Words>
  <Characters>3956</Characters>
  <Application>Microsoft Office Word</Application>
  <DocSecurity>0</DocSecurity>
  <Lines>87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</dc:creator>
  <cp:keywords/>
  <dc:description/>
  <cp:lastModifiedBy>ACA</cp:lastModifiedBy>
  <cp:revision>15</cp:revision>
  <dcterms:created xsi:type="dcterms:W3CDTF">2023-05-14T10:04:00Z</dcterms:created>
  <dcterms:modified xsi:type="dcterms:W3CDTF">2023-05-14T11:10:00Z</dcterms:modified>
</cp:coreProperties>
</file>