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26406" w14:textId="10FBF6F1" w:rsidR="008A163C" w:rsidRPr="005E2B82" w:rsidRDefault="007A7A18" w:rsidP="005E2B82">
      <w:pPr>
        <w:spacing w:line="360" w:lineRule="auto"/>
        <w:jc w:val="both"/>
        <w:rPr>
          <w:rFonts w:ascii="Arial" w:eastAsia="Times New Roman" w:hAnsi="Arial" w:cs="Arial"/>
          <w:color w:val="050505"/>
          <w:sz w:val="32"/>
          <w:szCs w:val="32"/>
        </w:rPr>
      </w:pPr>
      <w:r w:rsidRPr="005E2B82">
        <w:rPr>
          <w:rFonts w:ascii="Arial" w:eastAsia="Times New Roman" w:hAnsi="Arial" w:cs="Arial"/>
          <w:color w:val="050505"/>
          <w:sz w:val="32"/>
          <w:szCs w:val="32"/>
        </w:rPr>
        <w:t xml:space="preserve">Supra - </w:t>
      </w:r>
      <w:r w:rsidR="00026D21">
        <w:rPr>
          <w:rFonts w:ascii="Arial" w:eastAsia="Times New Roman" w:hAnsi="Arial" w:cs="Arial"/>
          <w:color w:val="050505"/>
          <w:sz w:val="32"/>
          <w:szCs w:val="32"/>
        </w:rPr>
        <w:t>Supra A XXIII-a ediț</w:t>
      </w:r>
      <w:r w:rsidR="008A163C" w:rsidRPr="005E2B82">
        <w:rPr>
          <w:rFonts w:ascii="Arial" w:eastAsia="Times New Roman" w:hAnsi="Arial" w:cs="Arial"/>
          <w:color w:val="050505"/>
          <w:sz w:val="32"/>
          <w:szCs w:val="32"/>
        </w:rPr>
        <w:t>ie a Simpozionului ”Ilfov-Cununa cu diamante”</w:t>
      </w:r>
    </w:p>
    <w:p w14:paraId="139BAA7A" w14:textId="55E7BFE5" w:rsidR="007A7A18" w:rsidRPr="005E2B82" w:rsidRDefault="007A7A18" w:rsidP="005E2B82">
      <w:pPr>
        <w:spacing w:line="360" w:lineRule="auto"/>
        <w:jc w:val="both"/>
        <w:rPr>
          <w:rFonts w:ascii="Arial" w:eastAsia="Times New Roman" w:hAnsi="Arial" w:cs="Arial"/>
          <w:color w:val="050505"/>
          <w:sz w:val="32"/>
          <w:szCs w:val="32"/>
        </w:rPr>
      </w:pPr>
    </w:p>
    <w:p w14:paraId="36B98929" w14:textId="535A2E2F" w:rsidR="007A7A18" w:rsidRPr="005E2B82" w:rsidRDefault="007A7A18" w:rsidP="005E2B82">
      <w:pPr>
        <w:spacing w:line="360" w:lineRule="auto"/>
        <w:jc w:val="both"/>
        <w:rPr>
          <w:rFonts w:ascii="Arial" w:eastAsia="Times New Roman" w:hAnsi="Arial" w:cs="Arial"/>
          <w:color w:val="050505"/>
          <w:sz w:val="32"/>
          <w:szCs w:val="32"/>
        </w:rPr>
      </w:pPr>
      <w:r w:rsidRPr="005E2B82">
        <w:rPr>
          <w:rFonts w:ascii="Arial" w:eastAsia="Times New Roman" w:hAnsi="Arial" w:cs="Arial"/>
          <w:color w:val="050505"/>
          <w:sz w:val="32"/>
          <w:szCs w:val="32"/>
        </w:rPr>
        <w:t xml:space="preserve">Titlu - </w:t>
      </w:r>
    </w:p>
    <w:p w14:paraId="0D7FCE50" w14:textId="7B1A8809" w:rsidR="008A163C" w:rsidRPr="005E2B82" w:rsidRDefault="008A163C" w:rsidP="005E2B82">
      <w:pPr>
        <w:spacing w:line="360" w:lineRule="auto"/>
        <w:jc w:val="both"/>
        <w:rPr>
          <w:rFonts w:ascii="Arial" w:eastAsia="Times New Roman" w:hAnsi="Arial" w:cs="Arial"/>
          <w:color w:val="050505"/>
          <w:sz w:val="32"/>
          <w:szCs w:val="32"/>
        </w:rPr>
      </w:pPr>
    </w:p>
    <w:p w14:paraId="43E1AB38" w14:textId="77777777" w:rsidR="008A163C" w:rsidRPr="005E2B82" w:rsidRDefault="008A163C" w:rsidP="005E2B82">
      <w:pPr>
        <w:spacing w:line="360" w:lineRule="auto"/>
        <w:jc w:val="both"/>
        <w:rPr>
          <w:rFonts w:ascii="Arial" w:eastAsia="Times New Roman" w:hAnsi="Arial" w:cs="Arial"/>
          <w:color w:val="050505"/>
          <w:sz w:val="32"/>
          <w:szCs w:val="32"/>
        </w:rPr>
      </w:pPr>
    </w:p>
    <w:p w14:paraId="4AAD9A59" w14:textId="77777777" w:rsidR="008A163C" w:rsidRPr="005E2B82" w:rsidRDefault="008A163C" w:rsidP="005E2B82">
      <w:pPr>
        <w:spacing w:line="360" w:lineRule="auto"/>
        <w:jc w:val="both"/>
        <w:rPr>
          <w:rFonts w:ascii="Arial" w:eastAsia="Times New Roman" w:hAnsi="Arial" w:cs="Arial"/>
          <w:color w:val="050505"/>
          <w:sz w:val="32"/>
          <w:szCs w:val="32"/>
        </w:rPr>
      </w:pPr>
    </w:p>
    <w:p w14:paraId="6FA7D513" w14:textId="1FEC0611" w:rsidR="007A7A18" w:rsidRPr="005E2B82" w:rsidRDefault="00227C3B" w:rsidP="005E2B82">
      <w:pPr>
        <w:spacing w:line="360" w:lineRule="auto"/>
        <w:jc w:val="both"/>
        <w:rPr>
          <w:rFonts w:ascii="Arial" w:eastAsia="Times New Roman" w:hAnsi="Arial" w:cs="Arial"/>
          <w:color w:val="050505"/>
          <w:sz w:val="32"/>
          <w:szCs w:val="32"/>
        </w:rPr>
      </w:pPr>
      <w:r w:rsidRPr="005E2B82">
        <w:rPr>
          <w:rFonts w:ascii="Arial" w:eastAsia="Times New Roman" w:hAnsi="Arial" w:cs="Arial"/>
          <w:color w:val="050505"/>
          <w:sz w:val="32"/>
          <w:szCs w:val="32"/>
        </w:rPr>
        <w:t>Societatea de Geografie din România - Filiala județului Ilfov și Inspectoratul Școlar Județean Ilfov în parteneriat cu Centrul Județean pentru Conservarea și Promovarea Culturii Tradiționale Ilfov, din cadrul Consiliului Județean Ilfov și Centrul Cultural Palatele Brâncovenești au organizat duminică, 25 iunie, la Mogoșoaia - Palatul Br</w:t>
      </w:r>
      <w:r w:rsidR="00026D21">
        <w:rPr>
          <w:rFonts w:ascii="Arial" w:eastAsia="Times New Roman" w:hAnsi="Arial" w:cs="Arial"/>
          <w:color w:val="050505"/>
          <w:sz w:val="32"/>
          <w:szCs w:val="32"/>
        </w:rPr>
        <w:t>âncovenesc, S</w:t>
      </w:r>
      <w:r w:rsidR="00CF31E0" w:rsidRPr="005E2B82">
        <w:rPr>
          <w:rFonts w:ascii="Arial" w:eastAsia="Times New Roman" w:hAnsi="Arial" w:cs="Arial"/>
          <w:color w:val="050505"/>
          <w:sz w:val="32"/>
          <w:szCs w:val="32"/>
        </w:rPr>
        <w:t>impozionul ”Ilfov -</w:t>
      </w:r>
      <w:r w:rsidRPr="005E2B82">
        <w:rPr>
          <w:rFonts w:ascii="Arial" w:eastAsia="Times New Roman" w:hAnsi="Arial" w:cs="Arial"/>
          <w:color w:val="050505"/>
          <w:sz w:val="32"/>
          <w:szCs w:val="32"/>
        </w:rPr>
        <w:t xml:space="preserve"> Cununa cu diamante”, ajuns la cea de-a XXIII</w:t>
      </w:r>
      <w:r w:rsidR="007A7A18" w:rsidRPr="005E2B82">
        <w:rPr>
          <w:rFonts w:ascii="Arial" w:eastAsia="Times New Roman" w:hAnsi="Arial" w:cs="Arial"/>
          <w:color w:val="050505"/>
          <w:sz w:val="32"/>
          <w:szCs w:val="32"/>
        </w:rPr>
        <w:t>-a</w:t>
      </w:r>
      <w:r w:rsidRPr="005E2B82">
        <w:rPr>
          <w:rFonts w:ascii="Arial" w:eastAsia="Times New Roman" w:hAnsi="Arial" w:cs="Arial"/>
          <w:color w:val="050505"/>
          <w:sz w:val="32"/>
          <w:szCs w:val="32"/>
        </w:rPr>
        <w:t xml:space="preserve"> ediție, cu tema ”Aportul geografiei în definirea identității culturale”.</w:t>
      </w:r>
      <w:r w:rsidR="005E2B82" w:rsidRPr="005E2B82">
        <w:rPr>
          <w:rFonts w:ascii="Arial" w:eastAsia="Times New Roman" w:hAnsi="Arial" w:cs="Arial"/>
          <w:color w:val="050505"/>
          <w:sz w:val="32"/>
          <w:szCs w:val="32"/>
        </w:rPr>
        <w:t xml:space="preserve"> </w:t>
      </w:r>
      <w:r w:rsidR="005E2B82" w:rsidRPr="005E2B82">
        <w:rPr>
          <w:rFonts w:ascii="Arial" w:hAnsi="Arial" w:cs="Arial"/>
          <w:color w:val="050505"/>
          <w:sz w:val="32"/>
          <w:szCs w:val="32"/>
          <w:shd w:val="clear" w:color="auto" w:fill="FFFFFF"/>
        </w:rPr>
        <w:t>Cu o asemenea tradiție îndelungată, simpozionul a devenit mai mult decât o activitate a geografilor ilfoveni. Așa că, putem vorbi despre ”un brand ilfovean”, recunoscut de întreaga țară, fapt demonstrat prin participarea atâtor profesioniști în domeniu, actori importanți ai domeniului educațional.</w:t>
      </w:r>
    </w:p>
    <w:p w14:paraId="6AAD6990" w14:textId="77777777" w:rsidR="005E2B82" w:rsidRPr="005E2B82" w:rsidRDefault="005E2B82" w:rsidP="005E2B82">
      <w:pPr>
        <w:spacing w:line="360" w:lineRule="auto"/>
        <w:jc w:val="both"/>
        <w:rPr>
          <w:rFonts w:ascii="Arial" w:eastAsia="Times New Roman" w:hAnsi="Arial" w:cs="Arial"/>
          <w:color w:val="050505"/>
          <w:sz w:val="32"/>
          <w:szCs w:val="32"/>
        </w:rPr>
      </w:pPr>
    </w:p>
    <w:p w14:paraId="44F3B374" w14:textId="4F4C0F5A" w:rsidR="007A7A18" w:rsidRPr="005E2B82" w:rsidRDefault="007A7A18" w:rsidP="005E2B82">
      <w:pPr>
        <w:spacing w:line="360" w:lineRule="auto"/>
        <w:jc w:val="both"/>
        <w:rPr>
          <w:rFonts w:ascii="Arial" w:eastAsia="Times New Roman" w:hAnsi="Arial" w:cs="Arial"/>
          <w:color w:val="050505"/>
          <w:sz w:val="32"/>
          <w:szCs w:val="32"/>
        </w:rPr>
      </w:pPr>
      <w:r w:rsidRPr="005E2B82">
        <w:rPr>
          <w:rFonts w:ascii="Arial" w:eastAsia="Times New Roman" w:hAnsi="Arial" w:cs="Arial"/>
          <w:color w:val="050505"/>
          <w:sz w:val="32"/>
          <w:szCs w:val="32"/>
        </w:rPr>
        <w:lastRenderedPageBreak/>
        <w:t>Carmen ISTRATE</w:t>
      </w:r>
    </w:p>
    <w:p w14:paraId="559DCA99" w14:textId="77777777" w:rsidR="00227C3B" w:rsidRPr="005E2B82" w:rsidRDefault="00227C3B" w:rsidP="005E2B82">
      <w:pPr>
        <w:spacing w:line="360" w:lineRule="auto"/>
        <w:jc w:val="both"/>
        <w:rPr>
          <w:rFonts w:ascii="Arial" w:hAnsi="Arial" w:cs="Arial"/>
          <w:sz w:val="32"/>
          <w:szCs w:val="32"/>
        </w:rPr>
      </w:pPr>
    </w:p>
    <w:p w14:paraId="217240BA" w14:textId="77777777" w:rsidR="00227C3B" w:rsidRPr="005E2B82" w:rsidRDefault="00227C3B" w:rsidP="005E2B82">
      <w:pPr>
        <w:spacing w:line="360" w:lineRule="auto"/>
        <w:jc w:val="both"/>
        <w:rPr>
          <w:rFonts w:ascii="Arial" w:hAnsi="Arial" w:cs="Arial"/>
          <w:sz w:val="32"/>
          <w:szCs w:val="32"/>
        </w:rPr>
      </w:pPr>
    </w:p>
    <w:p w14:paraId="3729DDB0" w14:textId="77777777" w:rsidR="00227C3B" w:rsidRPr="005E2B82" w:rsidRDefault="00227C3B" w:rsidP="005E2B82">
      <w:pPr>
        <w:spacing w:line="360" w:lineRule="auto"/>
        <w:jc w:val="both"/>
        <w:rPr>
          <w:rFonts w:ascii="Arial" w:hAnsi="Arial" w:cs="Arial"/>
          <w:sz w:val="32"/>
          <w:szCs w:val="32"/>
        </w:rPr>
      </w:pPr>
      <w:r w:rsidRPr="005E2B82">
        <w:rPr>
          <w:rFonts w:ascii="Arial" w:hAnsi="Arial" w:cs="Arial"/>
          <w:sz w:val="32"/>
          <w:szCs w:val="32"/>
        </w:rPr>
        <w:t>Scopul evenimentului a fost acela de diseminare a celor mai relevante rezultate ale cercetărilor în domeniile Știintelor Pământului și Științelor educației (didacticii geografiei), stimularea interesului pentru activitatea de cercetare ştiinţifică, de scriere proiecte educaționale, de promovare a geografiei județului și atragerea interesului pentru dezvoltare comunitară în contextul definirii identității culturale ilfovene.</w:t>
      </w:r>
    </w:p>
    <w:p w14:paraId="5C2A72AA" w14:textId="77777777" w:rsidR="00227C3B" w:rsidRPr="005E2B82" w:rsidRDefault="00227C3B" w:rsidP="005E2B82">
      <w:pPr>
        <w:spacing w:line="360" w:lineRule="auto"/>
        <w:jc w:val="both"/>
        <w:rPr>
          <w:rFonts w:ascii="Arial" w:hAnsi="Arial" w:cs="Arial"/>
          <w:sz w:val="32"/>
          <w:szCs w:val="32"/>
        </w:rPr>
      </w:pPr>
      <w:r w:rsidRPr="005E2B82">
        <w:rPr>
          <w:rFonts w:ascii="Arial" w:hAnsi="Arial" w:cs="Arial"/>
          <w:sz w:val="32"/>
          <w:szCs w:val="32"/>
        </w:rPr>
        <w:t xml:space="preserve">S-au urmărit, astfel, evaluarea și promovarea potențialului educațional, geografic, cultural-istoric și etnografic al județului, dezvoltarea spiritului de cercetare, investigare și observare a tuturor aspectelor incluse în orizontul local și/sau regional sau transferul și integrarea cunoștințelor în contexte noi, trans/inter și pluridisciplinare. Organizatorii au explicat că simpozionul, la care au fost invitați să participe profesori de geografie, cercetători, specialiști în domeniu, inspectori școlari, </w:t>
      </w:r>
      <w:r w:rsidR="00A91937" w:rsidRPr="005E2B82">
        <w:rPr>
          <w:rFonts w:ascii="Arial" w:hAnsi="Arial" w:cs="Arial"/>
          <w:sz w:val="32"/>
          <w:szCs w:val="32"/>
        </w:rPr>
        <w:t xml:space="preserve">a avut ca justificare nevoia de cunoaștere a valorilor educaționale, geografice/enviromentale, istorice, științifice și culturale ale Ilfovului și ale regiunilor limitrofe județului și formarea unei atitudini </w:t>
      </w:r>
      <w:r w:rsidR="00A91937" w:rsidRPr="005E2B82">
        <w:rPr>
          <w:rFonts w:ascii="Arial" w:hAnsi="Arial" w:cs="Arial"/>
          <w:sz w:val="32"/>
          <w:szCs w:val="32"/>
        </w:rPr>
        <w:lastRenderedPageBreak/>
        <w:t>de protejare, conservare și promovare a acestor valori în rândul întregii comunități locale.</w:t>
      </w:r>
    </w:p>
    <w:p w14:paraId="637DD9C5" w14:textId="53EAF79B" w:rsidR="00D5344F" w:rsidRPr="005E2B82" w:rsidRDefault="005E2B82" w:rsidP="005E2B82">
      <w:pPr>
        <w:spacing w:line="360" w:lineRule="auto"/>
        <w:jc w:val="both"/>
        <w:rPr>
          <w:rFonts w:ascii="Arial" w:hAnsi="Arial" w:cs="Arial"/>
          <w:sz w:val="32"/>
          <w:szCs w:val="32"/>
        </w:rPr>
      </w:pPr>
      <w:r>
        <w:rPr>
          <w:rFonts w:ascii="Arial" w:hAnsi="Arial" w:cs="Arial"/>
          <w:sz w:val="32"/>
          <w:szCs w:val="32"/>
        </w:rPr>
        <w:t>”Ilfovul crede în oameni”</w:t>
      </w:r>
    </w:p>
    <w:p w14:paraId="6E1837A0" w14:textId="4E81D5CC" w:rsidR="004D2FBA" w:rsidRPr="005E2B82" w:rsidRDefault="00D5344F" w:rsidP="005E2B82">
      <w:pPr>
        <w:spacing w:line="360" w:lineRule="auto"/>
        <w:jc w:val="both"/>
        <w:rPr>
          <w:rFonts w:ascii="Arial" w:eastAsia="Times New Roman" w:hAnsi="Arial" w:cs="Arial"/>
          <w:color w:val="050505"/>
          <w:sz w:val="32"/>
          <w:szCs w:val="32"/>
        </w:rPr>
      </w:pPr>
      <w:r w:rsidRPr="005E2B82">
        <w:rPr>
          <w:rFonts w:ascii="Arial" w:hAnsi="Arial" w:cs="Arial"/>
          <w:sz w:val="32"/>
          <w:szCs w:val="32"/>
        </w:rPr>
        <w:t xml:space="preserve">Ediția </w:t>
      </w:r>
      <w:r w:rsidR="007A7A18" w:rsidRPr="005E2B82">
        <w:rPr>
          <w:rFonts w:ascii="Arial" w:hAnsi="Arial" w:cs="Arial"/>
          <w:sz w:val="32"/>
          <w:szCs w:val="32"/>
        </w:rPr>
        <w:t>a XXIII-</w:t>
      </w:r>
      <w:r w:rsidRPr="005E2B82">
        <w:rPr>
          <w:rFonts w:ascii="Arial" w:hAnsi="Arial" w:cs="Arial"/>
          <w:sz w:val="32"/>
          <w:szCs w:val="32"/>
        </w:rPr>
        <w:t xml:space="preserve">a </w:t>
      </w:r>
      <w:r w:rsidR="007A7A18" w:rsidRPr="005E2B82">
        <w:rPr>
          <w:rFonts w:ascii="Arial" w:hAnsi="Arial" w:cs="Arial"/>
          <w:sz w:val="32"/>
          <w:szCs w:val="32"/>
        </w:rPr>
        <w:t xml:space="preserve">a </w:t>
      </w:r>
      <w:r w:rsidRPr="005E2B82">
        <w:rPr>
          <w:rFonts w:ascii="Arial" w:hAnsi="Arial" w:cs="Arial"/>
          <w:sz w:val="32"/>
          <w:szCs w:val="32"/>
        </w:rPr>
        <w:t xml:space="preserve">Simpozionului ”Ilfov </w:t>
      </w:r>
      <w:r w:rsidR="00985DE8" w:rsidRPr="005E2B82">
        <w:rPr>
          <w:rFonts w:ascii="Arial" w:hAnsi="Arial" w:cs="Arial"/>
          <w:sz w:val="32"/>
          <w:szCs w:val="32"/>
        </w:rPr>
        <w:t>-</w:t>
      </w:r>
      <w:r w:rsidRPr="005E2B82">
        <w:rPr>
          <w:rFonts w:ascii="Arial" w:hAnsi="Arial" w:cs="Arial"/>
          <w:sz w:val="32"/>
          <w:szCs w:val="32"/>
        </w:rPr>
        <w:t xml:space="preserve"> Cununa cu diamante”</w:t>
      </w:r>
      <w:r w:rsidR="00985DE8" w:rsidRPr="005E2B82">
        <w:rPr>
          <w:rFonts w:ascii="Arial" w:hAnsi="Arial" w:cs="Arial"/>
          <w:sz w:val="32"/>
          <w:szCs w:val="32"/>
        </w:rPr>
        <w:t xml:space="preserve"> a fost deschisă de prof. dr. Cristina Petre-Ghiță, președinte al filialelei ilfovene a </w:t>
      </w:r>
      <w:r w:rsidR="00985DE8" w:rsidRPr="005E2B82">
        <w:rPr>
          <w:rFonts w:ascii="Arial" w:eastAsia="Times New Roman" w:hAnsi="Arial" w:cs="Arial"/>
          <w:color w:val="050505"/>
          <w:sz w:val="32"/>
          <w:szCs w:val="32"/>
        </w:rPr>
        <w:t>Societății de Geografie din România, inspector școlar general adjunct al județului Ilfov, iar de la ora 10.15 au fost prezentate</w:t>
      </w:r>
      <w:r w:rsidR="007A7A18" w:rsidRPr="005E2B82">
        <w:rPr>
          <w:rFonts w:ascii="Arial" w:eastAsia="Times New Roman" w:hAnsi="Arial" w:cs="Arial"/>
          <w:color w:val="050505"/>
          <w:sz w:val="32"/>
          <w:szCs w:val="32"/>
        </w:rPr>
        <w:t>,</w:t>
      </w:r>
      <w:r w:rsidR="00985DE8" w:rsidRPr="005E2B82">
        <w:rPr>
          <w:rFonts w:ascii="Arial" w:eastAsia="Times New Roman" w:hAnsi="Arial" w:cs="Arial"/>
          <w:color w:val="050505"/>
          <w:sz w:val="32"/>
          <w:szCs w:val="32"/>
        </w:rPr>
        <w:t xml:space="preserve"> în cadrul </w:t>
      </w:r>
      <w:r w:rsidR="004D2FBA" w:rsidRPr="005E2B82">
        <w:rPr>
          <w:rFonts w:ascii="Arial" w:eastAsia="Times New Roman" w:hAnsi="Arial" w:cs="Arial"/>
          <w:color w:val="050505"/>
          <w:sz w:val="32"/>
          <w:szCs w:val="32"/>
        </w:rPr>
        <w:t xml:space="preserve">primei părți a </w:t>
      </w:r>
      <w:r w:rsidR="00985DE8" w:rsidRPr="005E2B82">
        <w:rPr>
          <w:rFonts w:ascii="Arial" w:eastAsia="Times New Roman" w:hAnsi="Arial" w:cs="Arial"/>
          <w:color w:val="050505"/>
          <w:sz w:val="32"/>
          <w:szCs w:val="32"/>
        </w:rPr>
        <w:t>sesiunii de comunicări</w:t>
      </w:r>
      <w:r w:rsidR="007A7A18" w:rsidRPr="005E2B82">
        <w:rPr>
          <w:rFonts w:ascii="Arial" w:eastAsia="Times New Roman" w:hAnsi="Arial" w:cs="Arial"/>
          <w:color w:val="050505"/>
          <w:sz w:val="32"/>
          <w:szCs w:val="32"/>
        </w:rPr>
        <w:t>,</w:t>
      </w:r>
      <w:r w:rsidR="00985DE8" w:rsidRPr="005E2B82">
        <w:rPr>
          <w:rFonts w:ascii="Arial" w:eastAsia="Times New Roman" w:hAnsi="Arial" w:cs="Arial"/>
          <w:color w:val="050505"/>
          <w:sz w:val="32"/>
          <w:szCs w:val="32"/>
        </w:rPr>
        <w:t xml:space="preserve"> lucrări interesante, documentate excelent</w:t>
      </w:r>
      <w:r w:rsidR="004D2FBA" w:rsidRPr="005E2B82">
        <w:rPr>
          <w:rFonts w:ascii="Arial" w:eastAsia="Times New Roman" w:hAnsi="Arial" w:cs="Arial"/>
          <w:color w:val="050505"/>
          <w:sz w:val="32"/>
          <w:szCs w:val="32"/>
        </w:rPr>
        <w:t xml:space="preserve"> și apreciate de cei prezenți.</w:t>
      </w:r>
    </w:p>
    <w:p w14:paraId="2AF3FDA3" w14:textId="61620933" w:rsidR="007A7A18" w:rsidRDefault="00985DE8" w:rsidP="005E2B82">
      <w:pPr>
        <w:spacing w:line="360" w:lineRule="auto"/>
        <w:jc w:val="both"/>
        <w:rPr>
          <w:rFonts w:ascii="Arial" w:hAnsi="Arial" w:cs="Arial"/>
          <w:sz w:val="32"/>
          <w:szCs w:val="32"/>
        </w:rPr>
      </w:pPr>
      <w:r w:rsidRPr="005E2B82">
        <w:rPr>
          <w:rFonts w:ascii="Arial" w:eastAsia="Times New Roman" w:hAnsi="Arial" w:cs="Arial"/>
          <w:color w:val="050505"/>
          <w:sz w:val="32"/>
          <w:szCs w:val="32"/>
        </w:rPr>
        <w:t>Prof. dr. Cristina Petre-Ghiță a prezentat, individual,</w:t>
      </w:r>
      <w:r w:rsidRPr="005E2B82">
        <w:rPr>
          <w:rFonts w:ascii="Arial" w:hAnsi="Arial" w:cs="Arial"/>
          <w:sz w:val="32"/>
          <w:szCs w:val="32"/>
        </w:rPr>
        <w:t xml:space="preserve"> lucrarea ”Ilf</w:t>
      </w:r>
      <w:r w:rsidR="00692152" w:rsidRPr="005E2B82">
        <w:rPr>
          <w:rFonts w:ascii="Arial" w:hAnsi="Arial" w:cs="Arial"/>
          <w:sz w:val="32"/>
          <w:szCs w:val="32"/>
        </w:rPr>
        <w:t>ovul crede în oameni. Uniți pen</w:t>
      </w:r>
      <w:r w:rsidRPr="005E2B82">
        <w:rPr>
          <w:rFonts w:ascii="Arial" w:hAnsi="Arial" w:cs="Arial"/>
          <w:sz w:val="32"/>
          <w:szCs w:val="32"/>
        </w:rPr>
        <w:t xml:space="preserve">tru </w:t>
      </w:r>
      <w:r w:rsidR="00692152" w:rsidRPr="005E2B82">
        <w:rPr>
          <w:rFonts w:ascii="Arial" w:hAnsi="Arial" w:cs="Arial"/>
          <w:sz w:val="32"/>
          <w:szCs w:val="32"/>
        </w:rPr>
        <w:t>excelență în educație, știință ș</w:t>
      </w:r>
      <w:r w:rsidRPr="005E2B82">
        <w:rPr>
          <w:rFonts w:ascii="Arial" w:hAnsi="Arial" w:cs="Arial"/>
          <w:sz w:val="32"/>
          <w:szCs w:val="32"/>
        </w:rPr>
        <w:t>i cultură” și, alături de</w:t>
      </w:r>
      <w:r w:rsidR="00777216" w:rsidRPr="005E2B82">
        <w:rPr>
          <w:rFonts w:ascii="Arial" w:hAnsi="Arial" w:cs="Arial"/>
          <w:sz w:val="32"/>
          <w:szCs w:val="32"/>
        </w:rPr>
        <w:t xml:space="preserve"> prof. Dani</w:t>
      </w:r>
      <w:r w:rsidRPr="005E2B82">
        <w:rPr>
          <w:rFonts w:ascii="Arial" w:hAnsi="Arial" w:cs="Arial"/>
          <w:sz w:val="32"/>
          <w:szCs w:val="32"/>
        </w:rPr>
        <w:t>e</w:t>
      </w:r>
      <w:r w:rsidR="00777216" w:rsidRPr="005E2B82">
        <w:rPr>
          <w:rFonts w:ascii="Arial" w:hAnsi="Arial" w:cs="Arial"/>
          <w:sz w:val="32"/>
          <w:szCs w:val="32"/>
        </w:rPr>
        <w:t>l</w:t>
      </w:r>
      <w:r w:rsidRPr="005E2B82">
        <w:rPr>
          <w:rFonts w:ascii="Arial" w:hAnsi="Arial" w:cs="Arial"/>
          <w:sz w:val="32"/>
          <w:szCs w:val="32"/>
        </w:rPr>
        <w:t xml:space="preserve"> Anghel și prof. Teodora Lazăr, de la proiectare la aplicare - programa integrată ”Ora de Știut”, proiect care se derul</w:t>
      </w:r>
      <w:r w:rsidR="00026D21">
        <w:rPr>
          <w:rFonts w:ascii="Arial" w:hAnsi="Arial" w:cs="Arial"/>
          <w:sz w:val="32"/>
          <w:szCs w:val="32"/>
        </w:rPr>
        <w:t xml:space="preserve">ează cu succes în județul Ilfov, </w:t>
      </w:r>
      <w:r w:rsidR="00026D21" w:rsidRPr="00026D21">
        <w:rPr>
          <w:rFonts w:ascii="Arial" w:hAnsi="Arial" w:cs="Arial"/>
          <w:sz w:val="32"/>
          <w:szCs w:val="32"/>
        </w:rPr>
        <w:t>prin pregătirea unei discipline opţionale de tip integrat, ca parte a curriculumului la decizia școlii.</w:t>
      </w:r>
    </w:p>
    <w:p w14:paraId="01BF23B1" w14:textId="50E93C93" w:rsidR="00026D21" w:rsidRDefault="00026D21" w:rsidP="005E2B82">
      <w:pPr>
        <w:spacing w:line="360" w:lineRule="auto"/>
        <w:jc w:val="both"/>
        <w:rPr>
          <w:rFonts w:ascii="Arial" w:hAnsi="Arial" w:cs="Arial"/>
          <w:sz w:val="32"/>
          <w:szCs w:val="32"/>
        </w:rPr>
      </w:pPr>
      <w:r>
        <w:rPr>
          <w:rFonts w:ascii="Arial" w:hAnsi="Arial" w:cs="Arial"/>
          <w:sz w:val="32"/>
          <w:szCs w:val="32"/>
        </w:rPr>
        <w:t>”</w:t>
      </w:r>
      <w:r>
        <w:rPr>
          <w:rFonts w:ascii="Arial" w:hAnsi="Arial" w:cs="Arial"/>
          <w:sz w:val="32"/>
          <w:szCs w:val="32"/>
          <w:lang w:val="en-US"/>
        </w:rPr>
        <w:t>&lt;&lt;</w:t>
      </w:r>
      <w:r>
        <w:rPr>
          <w:rFonts w:ascii="Arial" w:hAnsi="Arial" w:cs="Arial"/>
          <w:sz w:val="32"/>
          <w:szCs w:val="32"/>
        </w:rPr>
        <w:t>Ora de știut&gt;&gt; este cel mai frumos proiect la care am lucrat vreodată. Și pentru că vrem să avem și feedback-ul celor care au aplicat la clasă această programă - 31 de colegi, profesori de Geografie, am aplicat un chestionar. Rezultatele ne-au arătat că oferta făcută de noi în programă este corelată perfect cu vârstele celor cărora li se adresează</w:t>
      </w:r>
      <w:r w:rsidR="00AF08F5">
        <w:rPr>
          <w:rFonts w:ascii="Arial" w:hAnsi="Arial" w:cs="Arial"/>
          <w:sz w:val="32"/>
          <w:szCs w:val="32"/>
        </w:rPr>
        <w:t xml:space="preserve"> și chiar a apărut sugestia de a </w:t>
      </w:r>
      <w:r w:rsidR="00AF08F5">
        <w:rPr>
          <w:rFonts w:ascii="Arial" w:hAnsi="Arial" w:cs="Arial"/>
          <w:sz w:val="32"/>
          <w:szCs w:val="32"/>
        </w:rPr>
        <w:lastRenderedPageBreak/>
        <w:t>implementa programul și la clasele mai mici, respectiv a V-a și a VI-a</w:t>
      </w:r>
    </w:p>
    <w:p w14:paraId="58087F0D" w14:textId="58FEF3C2" w:rsidR="00026D21" w:rsidRDefault="00026D21" w:rsidP="005E2B82">
      <w:pPr>
        <w:spacing w:line="360" w:lineRule="auto"/>
        <w:jc w:val="both"/>
        <w:rPr>
          <w:rFonts w:ascii="Arial" w:hAnsi="Arial" w:cs="Arial"/>
          <w:sz w:val="32"/>
          <w:szCs w:val="32"/>
        </w:rPr>
      </w:pPr>
    </w:p>
    <w:p w14:paraId="47DA31BE" w14:textId="114D0718" w:rsidR="00026D21" w:rsidRDefault="00E44FEB" w:rsidP="005E2B82">
      <w:pPr>
        <w:spacing w:line="360" w:lineRule="auto"/>
        <w:jc w:val="both"/>
        <w:rPr>
          <w:rFonts w:ascii="Arial" w:hAnsi="Arial" w:cs="Arial"/>
          <w:sz w:val="32"/>
          <w:szCs w:val="32"/>
        </w:rPr>
      </w:pPr>
      <w:r>
        <w:rPr>
          <w:rFonts w:ascii="Arial" w:hAnsi="Arial" w:cs="Arial"/>
          <w:sz w:val="32"/>
          <w:szCs w:val="32"/>
        </w:rPr>
        <w:t>Concursul national de comunicari stiintifice ale elevilorm din clasele liceale, pentru disciplina geografie, care se va desfasura intre 10-13 iulie, la magurele -pentru organizarea si desfasurarea caruia s-a aprobat ascocierea Cji cu isj. Peste 100 de elevi, zeci de profesori insotitori, 25 de cadre didactice din mediile preuniversitar si universitar in comisia centrala si alte cadre didactice in comisia judeteana de organizare. Concursul presupune realizarea de lucrari si comunicari stiintifice la una dintre cele trei sectiuni – geografie fizic[, geografie umana sau geografia mediului. In prima faza se evaluaerwza lucrarile in format letric, apoi este evaluata sustinerea prezentarii de catre elevi. De asmeenea, pe parcursul celor 3 zile, copiii vor fi programati sa viziteze diferite obiective culturale si institutule de cercetare din orasul magurele. Probele se vor desfasura la luceul teoretic horia hulubei.</w:t>
      </w:r>
      <w:bookmarkStart w:id="0" w:name="_GoBack"/>
      <w:bookmarkEnd w:id="0"/>
    </w:p>
    <w:p w14:paraId="2AB1F4C5" w14:textId="77777777" w:rsidR="00026D21" w:rsidRPr="005E2B82" w:rsidRDefault="00026D21" w:rsidP="005E2B82">
      <w:pPr>
        <w:spacing w:line="360" w:lineRule="auto"/>
        <w:jc w:val="both"/>
        <w:rPr>
          <w:rFonts w:ascii="Arial" w:hAnsi="Arial" w:cs="Arial"/>
          <w:sz w:val="32"/>
          <w:szCs w:val="32"/>
        </w:rPr>
      </w:pPr>
    </w:p>
    <w:p w14:paraId="321AE5E5" w14:textId="02598686" w:rsidR="004D2FBA" w:rsidRPr="005E2B82" w:rsidRDefault="00777216" w:rsidP="005E2B82">
      <w:pPr>
        <w:spacing w:line="360" w:lineRule="auto"/>
        <w:jc w:val="both"/>
        <w:rPr>
          <w:rFonts w:ascii="Arial" w:hAnsi="Arial" w:cs="Arial"/>
          <w:sz w:val="32"/>
          <w:szCs w:val="32"/>
        </w:rPr>
      </w:pPr>
      <w:r w:rsidRPr="005E2B82">
        <w:rPr>
          <w:rFonts w:ascii="Arial" w:hAnsi="Arial" w:cs="Arial"/>
          <w:sz w:val="32"/>
          <w:szCs w:val="32"/>
        </w:rPr>
        <w:t>În continuar</w:t>
      </w:r>
      <w:r w:rsidR="007A7A18" w:rsidRPr="005E2B82">
        <w:rPr>
          <w:rFonts w:ascii="Arial" w:hAnsi="Arial" w:cs="Arial"/>
          <w:sz w:val="32"/>
          <w:szCs w:val="32"/>
        </w:rPr>
        <w:t>e, prof. dr. Marius-Florin Marcu</w:t>
      </w:r>
      <w:r w:rsidRPr="005E2B82">
        <w:rPr>
          <w:rFonts w:ascii="Arial" w:hAnsi="Arial" w:cs="Arial"/>
          <w:sz w:val="32"/>
          <w:szCs w:val="32"/>
        </w:rPr>
        <w:t xml:space="preserve"> a vorbit despre ”Criterii de evaluare a geomorfositurilor în contextul valorificării potențialului turistic na</w:t>
      </w:r>
      <w:r w:rsidR="007A7A18" w:rsidRPr="005E2B82">
        <w:rPr>
          <w:rFonts w:ascii="Arial" w:hAnsi="Arial" w:cs="Arial"/>
          <w:sz w:val="32"/>
          <w:szCs w:val="32"/>
        </w:rPr>
        <w:t>tural”, Andreea Coman-Ungureanu -</w:t>
      </w:r>
      <w:r w:rsidR="00096F91" w:rsidRPr="005E2B82">
        <w:rPr>
          <w:rFonts w:ascii="Arial" w:hAnsi="Arial" w:cs="Arial"/>
          <w:sz w:val="32"/>
          <w:szCs w:val="32"/>
        </w:rPr>
        <w:t xml:space="preserve"> </w:t>
      </w:r>
      <w:r w:rsidR="007A7A18" w:rsidRPr="005E2B82">
        <w:rPr>
          <w:rFonts w:ascii="Arial" w:hAnsi="Arial" w:cs="Arial"/>
          <w:sz w:val="32"/>
          <w:szCs w:val="32"/>
        </w:rPr>
        <w:t xml:space="preserve">despre ”Biserica Nouă”, cu hramul Sfântului Mare Mucenic Dimitrie, din </w:t>
      </w:r>
      <w:r w:rsidR="007A7A18" w:rsidRPr="005E2B82">
        <w:rPr>
          <w:rFonts w:ascii="Arial" w:hAnsi="Arial" w:cs="Arial"/>
          <w:sz w:val="32"/>
          <w:szCs w:val="32"/>
        </w:rPr>
        <w:lastRenderedPageBreak/>
        <w:t xml:space="preserve">Afumați </w:t>
      </w:r>
      <w:r w:rsidRPr="005E2B82">
        <w:rPr>
          <w:rFonts w:ascii="Arial" w:hAnsi="Arial" w:cs="Arial"/>
          <w:sz w:val="32"/>
          <w:szCs w:val="32"/>
        </w:rPr>
        <w:t>- 85 de ani de istorie, prof. Sica Coman</w:t>
      </w:r>
      <w:r w:rsidR="007A7A18" w:rsidRPr="005E2B82">
        <w:rPr>
          <w:rFonts w:ascii="Arial" w:hAnsi="Arial" w:cs="Arial"/>
          <w:sz w:val="32"/>
          <w:szCs w:val="32"/>
        </w:rPr>
        <w:t xml:space="preserve"> despre </w:t>
      </w:r>
      <w:r w:rsidRPr="005E2B82">
        <w:rPr>
          <w:rFonts w:ascii="Arial" w:hAnsi="Arial" w:cs="Arial"/>
          <w:sz w:val="32"/>
          <w:szCs w:val="32"/>
        </w:rPr>
        <w:t>”Dificultăți de învățare identificate în procesul instructiv-educativ la geografie”, iar prof. dr. Teodora L</w:t>
      </w:r>
      <w:r w:rsidR="00096F91" w:rsidRPr="005E2B82">
        <w:rPr>
          <w:rFonts w:ascii="Arial" w:hAnsi="Arial" w:cs="Arial"/>
          <w:sz w:val="32"/>
          <w:szCs w:val="32"/>
        </w:rPr>
        <w:t>azăr</w:t>
      </w:r>
      <w:r w:rsidRPr="005E2B82">
        <w:rPr>
          <w:rFonts w:ascii="Arial" w:hAnsi="Arial" w:cs="Arial"/>
          <w:sz w:val="32"/>
          <w:szCs w:val="32"/>
        </w:rPr>
        <w:t xml:space="preserve"> </w:t>
      </w:r>
      <w:r w:rsidR="00096F91" w:rsidRPr="005E2B82">
        <w:rPr>
          <w:rFonts w:ascii="Arial" w:hAnsi="Arial" w:cs="Arial"/>
          <w:sz w:val="32"/>
          <w:szCs w:val="32"/>
        </w:rPr>
        <w:t xml:space="preserve">- </w:t>
      </w:r>
      <w:r w:rsidRPr="005E2B82">
        <w:rPr>
          <w:rFonts w:ascii="Arial" w:hAnsi="Arial" w:cs="Arial"/>
          <w:sz w:val="32"/>
          <w:szCs w:val="32"/>
        </w:rPr>
        <w:t>despre ”Impactul educației outdoor în dezvoltarea componentei atitudinale la elevi”.</w:t>
      </w:r>
    </w:p>
    <w:p w14:paraId="4CF243E7" w14:textId="560A9F26" w:rsidR="004D2FBA" w:rsidRPr="005E2B82" w:rsidRDefault="004D2FBA" w:rsidP="005E2B82">
      <w:pPr>
        <w:spacing w:line="360" w:lineRule="auto"/>
        <w:jc w:val="both"/>
        <w:rPr>
          <w:rFonts w:ascii="Arial" w:hAnsi="Arial" w:cs="Arial"/>
          <w:sz w:val="32"/>
          <w:szCs w:val="32"/>
        </w:rPr>
      </w:pPr>
      <w:r w:rsidRPr="005E2B82">
        <w:rPr>
          <w:rFonts w:ascii="Arial" w:hAnsi="Arial" w:cs="Arial"/>
          <w:sz w:val="32"/>
          <w:szCs w:val="32"/>
        </w:rPr>
        <w:t>După o scurtă pauză de cafea, în partea a doua a sesiunii de comunicări, au fost aduse în fața celor prezenți lucrări precum ”Analiza calității factorilor de mediu din comuna Brănești, județul Ilfov”,</w:t>
      </w:r>
      <w:r w:rsidR="004A7182" w:rsidRPr="005E2B82">
        <w:rPr>
          <w:rFonts w:ascii="Arial" w:hAnsi="Arial" w:cs="Arial"/>
          <w:sz w:val="32"/>
          <w:szCs w:val="32"/>
        </w:rPr>
        <w:t xml:space="preserve"> prof. Constantin-Andrei Stoian, </w:t>
      </w:r>
      <w:r w:rsidRPr="005E2B82">
        <w:rPr>
          <w:rFonts w:ascii="Arial" w:hAnsi="Arial" w:cs="Arial"/>
          <w:sz w:val="32"/>
          <w:szCs w:val="32"/>
        </w:rPr>
        <w:t>o prezentare de carte a prof. Claudiu Năstase - Teste rezolvate pentru exam</w:t>
      </w:r>
      <w:r w:rsidR="004A7182" w:rsidRPr="005E2B82">
        <w:rPr>
          <w:rFonts w:ascii="Arial" w:hAnsi="Arial" w:cs="Arial"/>
          <w:sz w:val="32"/>
          <w:szCs w:val="32"/>
        </w:rPr>
        <w:t xml:space="preserve">enul de titularizare Geografie, iar Larisa Alexandru a vorbit despre </w:t>
      </w:r>
      <w:r w:rsidRPr="005E2B82">
        <w:rPr>
          <w:rFonts w:ascii="Arial" w:hAnsi="Arial" w:cs="Arial"/>
          <w:sz w:val="32"/>
          <w:szCs w:val="32"/>
        </w:rPr>
        <w:t>”Soluția și poziția Republicii Chile în problemele discutate în cadrul Consiliului Economic și Social al ONU - urbanizarea sustenabilă și conservarea vieții marine”.</w:t>
      </w:r>
    </w:p>
    <w:p w14:paraId="4B77865C" w14:textId="2D41E8FE" w:rsidR="00227C3B" w:rsidRDefault="005E2B82" w:rsidP="005E2B82">
      <w:pPr>
        <w:spacing w:line="360" w:lineRule="auto"/>
        <w:jc w:val="both"/>
        <w:rPr>
          <w:rFonts w:ascii="Arial" w:hAnsi="Arial" w:cs="Arial"/>
          <w:color w:val="050505"/>
          <w:sz w:val="32"/>
          <w:szCs w:val="32"/>
          <w:shd w:val="clear" w:color="auto" w:fill="FFFFFF"/>
        </w:rPr>
      </w:pPr>
      <w:r w:rsidRPr="005E2B82">
        <w:rPr>
          <w:rFonts w:ascii="Arial" w:hAnsi="Arial" w:cs="Arial"/>
          <w:sz w:val="32"/>
          <w:szCs w:val="32"/>
        </w:rPr>
        <w:t>”</w:t>
      </w:r>
      <w:r w:rsidRPr="005E2B82">
        <w:rPr>
          <w:rFonts w:ascii="Arial" w:hAnsi="Arial" w:cs="Arial"/>
          <w:color w:val="050505"/>
          <w:sz w:val="32"/>
          <w:szCs w:val="32"/>
          <w:shd w:val="clear" w:color="auto" w:fill="FFFFFF"/>
        </w:rPr>
        <w:t>Fără îndoială, Simpozionul ”Ilfov - Cununa cu diamante” a evoluat odată cu Ilfovul, fiind o expresie a dinamicii extraordinare a județului nostru, devenind un reper esențial în educația și geografia românească. Este simpozionul în care se expun cercetări importante, fiind evidențiat faptul că dinamica (unică în România) spațială și demografică implică și dez</w:t>
      </w:r>
      <w:r>
        <w:rPr>
          <w:rFonts w:ascii="Arial" w:hAnsi="Arial" w:cs="Arial"/>
          <w:color w:val="050505"/>
          <w:sz w:val="32"/>
          <w:szCs w:val="32"/>
          <w:shd w:val="clear" w:color="auto" w:fill="FFFFFF"/>
        </w:rPr>
        <w:t>voltarea sectorului educațional”, a precizat prof. dr. Cristina Petre-Ghiță.</w:t>
      </w:r>
    </w:p>
    <w:p w14:paraId="549430EA" w14:textId="54255646" w:rsidR="009E7F86" w:rsidRDefault="009E7F86" w:rsidP="005E2B82">
      <w:pPr>
        <w:spacing w:line="360" w:lineRule="auto"/>
        <w:jc w:val="both"/>
        <w:rPr>
          <w:rFonts w:ascii="Arial" w:hAnsi="Arial" w:cs="Arial"/>
          <w:color w:val="050505"/>
          <w:sz w:val="32"/>
          <w:szCs w:val="32"/>
          <w:shd w:val="clear" w:color="auto" w:fill="FFFFFF"/>
        </w:rPr>
      </w:pPr>
    </w:p>
    <w:p w14:paraId="376BB065" w14:textId="395ADAEC" w:rsidR="009E7F86" w:rsidRDefault="009E7F86" w:rsidP="005E2B82">
      <w:pPr>
        <w:spacing w:line="360" w:lineRule="auto"/>
        <w:jc w:val="both"/>
        <w:rPr>
          <w:rFonts w:ascii="Arial" w:hAnsi="Arial" w:cs="Arial"/>
          <w:color w:val="050505"/>
          <w:sz w:val="32"/>
          <w:szCs w:val="32"/>
          <w:shd w:val="clear" w:color="auto" w:fill="FFFFFF"/>
        </w:rPr>
      </w:pPr>
    </w:p>
    <w:p w14:paraId="6D8D6D78" w14:textId="2C72368B" w:rsidR="009E7F86" w:rsidRDefault="009E7F86" w:rsidP="005E2B82">
      <w:pPr>
        <w:spacing w:line="360" w:lineRule="auto"/>
        <w:jc w:val="both"/>
        <w:rPr>
          <w:rFonts w:ascii="Arial" w:hAnsi="Arial" w:cs="Arial"/>
          <w:sz w:val="32"/>
          <w:szCs w:val="32"/>
        </w:rPr>
      </w:pPr>
      <w:r>
        <w:rPr>
          <w:rFonts w:ascii="Arial" w:hAnsi="Arial" w:cs="Arial"/>
          <w:sz w:val="32"/>
          <w:szCs w:val="32"/>
        </w:rPr>
        <w:lastRenderedPageBreak/>
        <w:t xml:space="preserve">In debut – 2 elevi extraordinari - Eleva Larisa – califgicata la etapa nationala a concursului de comunicari stiintifice </w:t>
      </w:r>
      <w:r w:rsidR="00026D21">
        <w:rPr>
          <w:rFonts w:ascii="Arial" w:hAnsi="Arial" w:cs="Arial"/>
          <w:sz w:val="32"/>
          <w:szCs w:val="32"/>
        </w:rPr>
        <w:t xml:space="preserve">eelvi de liceu </w:t>
      </w:r>
      <w:r>
        <w:rPr>
          <w:rFonts w:ascii="Arial" w:hAnsi="Arial" w:cs="Arial"/>
          <w:sz w:val="32"/>
          <w:szCs w:val="32"/>
        </w:rPr>
        <w:t>de la magurele – a prezentat rezultate ale cercetarilor ei 10-13 iulie, pt ei fiind important feedbackul primit din partea celor prezenti la simpozion.</w:t>
      </w:r>
    </w:p>
    <w:p w14:paraId="430420A9" w14:textId="77777777" w:rsidR="009E7F86" w:rsidRDefault="009E7F86" w:rsidP="005E2B82">
      <w:pPr>
        <w:spacing w:line="360" w:lineRule="auto"/>
        <w:jc w:val="both"/>
        <w:rPr>
          <w:rFonts w:ascii="Arial" w:hAnsi="Arial" w:cs="Arial"/>
          <w:sz w:val="32"/>
          <w:szCs w:val="32"/>
        </w:rPr>
      </w:pPr>
    </w:p>
    <w:p w14:paraId="7620D47F" w14:textId="77777777" w:rsidR="009E7F86" w:rsidRPr="005E2B82" w:rsidRDefault="009E7F86" w:rsidP="005E2B82">
      <w:pPr>
        <w:spacing w:line="360" w:lineRule="auto"/>
        <w:jc w:val="both"/>
        <w:rPr>
          <w:rFonts w:ascii="Arial" w:hAnsi="Arial" w:cs="Arial"/>
          <w:sz w:val="32"/>
          <w:szCs w:val="32"/>
        </w:rPr>
      </w:pPr>
    </w:p>
    <w:sectPr w:rsidR="009E7F86" w:rsidRPr="005E2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52"/>
    <w:rsid w:val="00026D21"/>
    <w:rsid w:val="00096F91"/>
    <w:rsid w:val="00146BC8"/>
    <w:rsid w:val="001D1852"/>
    <w:rsid w:val="00227C3B"/>
    <w:rsid w:val="00296911"/>
    <w:rsid w:val="0037135A"/>
    <w:rsid w:val="00437C90"/>
    <w:rsid w:val="004A7182"/>
    <w:rsid w:val="004D2FBA"/>
    <w:rsid w:val="005E2B82"/>
    <w:rsid w:val="00692152"/>
    <w:rsid w:val="00777216"/>
    <w:rsid w:val="007905F1"/>
    <w:rsid w:val="007A7A18"/>
    <w:rsid w:val="008A163C"/>
    <w:rsid w:val="0097233A"/>
    <w:rsid w:val="00985DE8"/>
    <w:rsid w:val="009E7F86"/>
    <w:rsid w:val="00A27493"/>
    <w:rsid w:val="00A91937"/>
    <w:rsid w:val="00AF08F5"/>
    <w:rsid w:val="00CF31E0"/>
    <w:rsid w:val="00D2503F"/>
    <w:rsid w:val="00D5344F"/>
    <w:rsid w:val="00E44FEB"/>
    <w:rsid w:val="00F20919"/>
    <w:rsid w:val="00FD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C469"/>
  <w15:chartTrackingRefBased/>
  <w15:docId w15:val="{33057A08-881E-4834-917A-E1FCDD0B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t0psk2">
    <w:name w:val="xt0psk2"/>
    <w:basedOn w:val="DefaultParagraphFont"/>
    <w:rsid w:val="00146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2074">
      <w:bodyDiv w:val="1"/>
      <w:marLeft w:val="0"/>
      <w:marRight w:val="0"/>
      <w:marTop w:val="0"/>
      <w:marBottom w:val="0"/>
      <w:divBdr>
        <w:top w:val="none" w:sz="0" w:space="0" w:color="auto"/>
        <w:left w:val="none" w:sz="0" w:space="0" w:color="auto"/>
        <w:bottom w:val="none" w:sz="0" w:space="0" w:color="auto"/>
        <w:right w:val="none" w:sz="0" w:space="0" w:color="auto"/>
      </w:divBdr>
      <w:divsChild>
        <w:div w:id="303196556">
          <w:marLeft w:val="0"/>
          <w:marRight w:val="0"/>
          <w:marTop w:val="0"/>
          <w:marBottom w:val="0"/>
          <w:divBdr>
            <w:top w:val="none" w:sz="0" w:space="0" w:color="auto"/>
            <w:left w:val="none" w:sz="0" w:space="0" w:color="auto"/>
            <w:bottom w:val="none" w:sz="0" w:space="0" w:color="auto"/>
            <w:right w:val="none" w:sz="0" w:space="0" w:color="auto"/>
          </w:divBdr>
        </w:div>
        <w:div w:id="1989283670">
          <w:marLeft w:val="0"/>
          <w:marRight w:val="0"/>
          <w:marTop w:val="120"/>
          <w:marBottom w:val="0"/>
          <w:divBdr>
            <w:top w:val="none" w:sz="0" w:space="0" w:color="auto"/>
            <w:left w:val="none" w:sz="0" w:space="0" w:color="auto"/>
            <w:bottom w:val="none" w:sz="0" w:space="0" w:color="auto"/>
            <w:right w:val="none" w:sz="0" w:space="0" w:color="auto"/>
          </w:divBdr>
          <w:divsChild>
            <w:div w:id="1411192670">
              <w:marLeft w:val="0"/>
              <w:marRight w:val="0"/>
              <w:marTop w:val="0"/>
              <w:marBottom w:val="0"/>
              <w:divBdr>
                <w:top w:val="none" w:sz="0" w:space="0" w:color="auto"/>
                <w:left w:val="none" w:sz="0" w:space="0" w:color="auto"/>
                <w:bottom w:val="none" w:sz="0" w:space="0" w:color="auto"/>
                <w:right w:val="none" w:sz="0" w:space="0" w:color="auto"/>
              </w:divBdr>
            </w:div>
          </w:divsChild>
        </w:div>
        <w:div w:id="403450783">
          <w:marLeft w:val="0"/>
          <w:marRight w:val="0"/>
          <w:marTop w:val="120"/>
          <w:marBottom w:val="0"/>
          <w:divBdr>
            <w:top w:val="none" w:sz="0" w:space="0" w:color="auto"/>
            <w:left w:val="none" w:sz="0" w:space="0" w:color="auto"/>
            <w:bottom w:val="none" w:sz="0" w:space="0" w:color="auto"/>
            <w:right w:val="none" w:sz="0" w:space="0" w:color="auto"/>
          </w:divBdr>
          <w:divsChild>
            <w:div w:id="1371956098">
              <w:marLeft w:val="0"/>
              <w:marRight w:val="0"/>
              <w:marTop w:val="0"/>
              <w:marBottom w:val="0"/>
              <w:divBdr>
                <w:top w:val="none" w:sz="0" w:space="0" w:color="auto"/>
                <w:left w:val="none" w:sz="0" w:space="0" w:color="auto"/>
                <w:bottom w:val="none" w:sz="0" w:space="0" w:color="auto"/>
                <w:right w:val="none" w:sz="0" w:space="0" w:color="auto"/>
              </w:divBdr>
            </w:div>
          </w:divsChild>
        </w:div>
        <w:div w:id="590240323">
          <w:marLeft w:val="0"/>
          <w:marRight w:val="0"/>
          <w:marTop w:val="120"/>
          <w:marBottom w:val="0"/>
          <w:divBdr>
            <w:top w:val="none" w:sz="0" w:space="0" w:color="auto"/>
            <w:left w:val="none" w:sz="0" w:space="0" w:color="auto"/>
            <w:bottom w:val="none" w:sz="0" w:space="0" w:color="auto"/>
            <w:right w:val="none" w:sz="0" w:space="0" w:color="auto"/>
          </w:divBdr>
          <w:divsChild>
            <w:div w:id="228150428">
              <w:marLeft w:val="0"/>
              <w:marRight w:val="0"/>
              <w:marTop w:val="0"/>
              <w:marBottom w:val="0"/>
              <w:divBdr>
                <w:top w:val="none" w:sz="0" w:space="0" w:color="auto"/>
                <w:left w:val="none" w:sz="0" w:space="0" w:color="auto"/>
                <w:bottom w:val="none" w:sz="0" w:space="0" w:color="auto"/>
                <w:right w:val="none" w:sz="0" w:space="0" w:color="auto"/>
              </w:divBdr>
            </w:div>
          </w:divsChild>
        </w:div>
        <w:div w:id="28140905">
          <w:marLeft w:val="0"/>
          <w:marRight w:val="0"/>
          <w:marTop w:val="120"/>
          <w:marBottom w:val="0"/>
          <w:divBdr>
            <w:top w:val="none" w:sz="0" w:space="0" w:color="auto"/>
            <w:left w:val="none" w:sz="0" w:space="0" w:color="auto"/>
            <w:bottom w:val="none" w:sz="0" w:space="0" w:color="auto"/>
            <w:right w:val="none" w:sz="0" w:space="0" w:color="auto"/>
          </w:divBdr>
          <w:divsChild>
            <w:div w:id="18982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c:creator>
  <cp:keywords/>
  <dc:description/>
  <cp:lastModifiedBy>ACA</cp:lastModifiedBy>
  <cp:revision>14</cp:revision>
  <dcterms:created xsi:type="dcterms:W3CDTF">2023-06-26T14:32:00Z</dcterms:created>
  <dcterms:modified xsi:type="dcterms:W3CDTF">2023-06-30T07:16:00Z</dcterms:modified>
</cp:coreProperties>
</file>